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32" w:rsidRDefault="00F82132" w:rsidP="00F82132">
      <w:pPr>
        <w:rPr>
          <w:lang w:val="uk-UA" w:eastAsia="uk-UA"/>
        </w:rPr>
      </w:pPr>
    </w:p>
    <w:p w:rsidR="00F82132" w:rsidRDefault="00F82132" w:rsidP="00F82132">
      <w:pPr>
        <w:rPr>
          <w:lang w:val="uk-UA" w:eastAsia="uk-UA"/>
        </w:rPr>
      </w:pPr>
    </w:p>
    <w:p w:rsidR="00F82132" w:rsidRDefault="00F82132" w:rsidP="00F82132">
      <w:pPr>
        <w:pStyle w:val="Heading1"/>
        <w:tabs>
          <w:tab w:val="left" w:pos="0"/>
        </w:tabs>
        <w:rPr>
          <w:szCs w:val="32"/>
        </w:rPr>
      </w:pPr>
      <w:r>
        <w:rPr>
          <w:szCs w:val="32"/>
        </w:rPr>
        <w:t>У К Р А Ї Н А</w:t>
      </w:r>
    </w:p>
    <w:p w:rsidR="00F82132" w:rsidRDefault="00F82132" w:rsidP="00F82132">
      <w:pPr>
        <w:pStyle w:val="Heading1"/>
        <w:rPr>
          <w:szCs w:val="32"/>
        </w:rPr>
      </w:pPr>
      <w:r>
        <w:rPr>
          <w:szCs w:val="32"/>
        </w:rPr>
        <w:t>П р и л у ц ь к а   м і с ь к а   р а д а</w:t>
      </w:r>
    </w:p>
    <w:p w:rsidR="00F82132" w:rsidRDefault="00F82132" w:rsidP="00F82132">
      <w:pPr>
        <w:pStyle w:val="Standard"/>
        <w:jc w:val="center"/>
        <w:rPr>
          <w:caps/>
          <w:sz w:val="32"/>
          <w:szCs w:val="32"/>
        </w:rPr>
      </w:pPr>
      <w:r>
        <w:rPr>
          <w:caps/>
          <w:sz w:val="32"/>
          <w:szCs w:val="32"/>
        </w:rPr>
        <w:t>Ч е р н і г і в с ь к о ї    о б л а с т і</w:t>
      </w:r>
    </w:p>
    <w:p w:rsidR="00F82132" w:rsidRDefault="00F82132" w:rsidP="00F82132">
      <w:pPr>
        <w:pStyle w:val="Standard"/>
        <w:jc w:val="center"/>
        <w:rPr>
          <w:sz w:val="28"/>
          <w:szCs w:val="28"/>
        </w:rPr>
      </w:pPr>
      <w:r>
        <w:rPr>
          <w:sz w:val="28"/>
          <w:szCs w:val="28"/>
        </w:rPr>
        <w:t>(</w:t>
      </w:r>
      <w:proofErr w:type="spellStart"/>
      <w:r>
        <w:rPr>
          <w:sz w:val="28"/>
          <w:szCs w:val="28"/>
        </w:rPr>
        <w:t>________________сесія</w:t>
      </w:r>
      <w:proofErr w:type="spellEnd"/>
      <w:r>
        <w:rPr>
          <w:sz w:val="28"/>
          <w:szCs w:val="28"/>
        </w:rPr>
        <w:t xml:space="preserve">                      скликання)</w:t>
      </w:r>
    </w:p>
    <w:p w:rsidR="00F82132" w:rsidRDefault="00F82132" w:rsidP="00F82132">
      <w:pPr>
        <w:pStyle w:val="Heading3"/>
        <w:tabs>
          <w:tab w:val="left" w:pos="0"/>
        </w:tabs>
      </w:pPr>
      <w:r>
        <w:rPr>
          <w:lang w:val="uk-UA"/>
        </w:rPr>
        <w:t xml:space="preserve">ПРОЄКТ  </w:t>
      </w:r>
      <w:r>
        <w:t xml:space="preserve">Р І Ш Е Н </w:t>
      </w:r>
      <w:proofErr w:type="spellStart"/>
      <w:r>
        <w:t>Н</w:t>
      </w:r>
      <w:proofErr w:type="spellEnd"/>
      <w:r>
        <w:t xml:space="preserve"> Я</w:t>
      </w:r>
    </w:p>
    <w:p w:rsidR="00F82132" w:rsidRDefault="00F82132" w:rsidP="00F82132">
      <w:pPr>
        <w:pStyle w:val="Heading1"/>
        <w:tabs>
          <w:tab w:val="left" w:pos="0"/>
        </w:tabs>
      </w:pPr>
    </w:p>
    <w:tbl>
      <w:tblPr>
        <w:tblW w:w="9645" w:type="dxa"/>
        <w:tblInd w:w="45" w:type="dxa"/>
        <w:tblLayout w:type="fixed"/>
        <w:tblCellMar>
          <w:left w:w="10" w:type="dxa"/>
          <w:right w:w="10" w:type="dxa"/>
        </w:tblCellMar>
        <w:tblLook w:val="04A0"/>
      </w:tblPr>
      <w:tblGrid>
        <w:gridCol w:w="2696"/>
        <w:gridCol w:w="1068"/>
        <w:gridCol w:w="2111"/>
        <w:gridCol w:w="2068"/>
        <w:gridCol w:w="1702"/>
      </w:tblGrid>
      <w:tr w:rsidR="00F82132" w:rsidTr="00F82132">
        <w:tc>
          <w:tcPr>
            <w:tcW w:w="2694" w:type="dxa"/>
            <w:tcBorders>
              <w:top w:val="nil"/>
              <w:left w:val="nil"/>
              <w:bottom w:val="single" w:sz="2" w:space="0" w:color="000000"/>
              <w:right w:val="nil"/>
            </w:tcBorders>
            <w:tcMar>
              <w:top w:w="55" w:type="dxa"/>
              <w:left w:w="55" w:type="dxa"/>
              <w:bottom w:w="55" w:type="dxa"/>
              <w:right w:w="55" w:type="dxa"/>
            </w:tcMar>
          </w:tcPr>
          <w:p w:rsidR="00F82132" w:rsidRDefault="00F82132">
            <w:pPr>
              <w:pStyle w:val="TableContents"/>
              <w:snapToGrid w:val="0"/>
              <w:rPr>
                <w:lang w:val="ru-RU"/>
              </w:rPr>
            </w:pPr>
          </w:p>
        </w:tc>
        <w:tc>
          <w:tcPr>
            <w:tcW w:w="1068" w:type="dxa"/>
            <w:tcMar>
              <w:top w:w="55" w:type="dxa"/>
              <w:left w:w="55" w:type="dxa"/>
              <w:bottom w:w="55" w:type="dxa"/>
              <w:right w:w="55" w:type="dxa"/>
            </w:tcMar>
          </w:tcPr>
          <w:p w:rsidR="00F82132" w:rsidRDefault="00F82132">
            <w:pPr>
              <w:pStyle w:val="TableContents"/>
              <w:snapToGrid w:val="0"/>
            </w:pPr>
          </w:p>
        </w:tc>
        <w:tc>
          <w:tcPr>
            <w:tcW w:w="2111" w:type="dxa"/>
            <w:tcMar>
              <w:top w:w="55" w:type="dxa"/>
              <w:left w:w="55" w:type="dxa"/>
              <w:bottom w:w="55" w:type="dxa"/>
              <w:right w:w="55" w:type="dxa"/>
            </w:tcMar>
            <w:hideMark/>
          </w:tcPr>
          <w:p w:rsidR="00F82132" w:rsidRDefault="00F82132">
            <w:pPr>
              <w:pStyle w:val="TableContents"/>
              <w:snapToGrid w:val="0"/>
              <w:jc w:val="center"/>
            </w:pPr>
            <w:r>
              <w:rPr>
                <w:lang w:val="ru-RU"/>
              </w:rPr>
              <w:t xml:space="preserve">м. </w:t>
            </w:r>
            <w:r>
              <w:t>Прилуки</w:t>
            </w:r>
          </w:p>
        </w:tc>
        <w:tc>
          <w:tcPr>
            <w:tcW w:w="2068" w:type="dxa"/>
            <w:tcMar>
              <w:top w:w="55" w:type="dxa"/>
              <w:left w:w="55" w:type="dxa"/>
              <w:bottom w:w="55" w:type="dxa"/>
              <w:right w:w="55" w:type="dxa"/>
            </w:tcMar>
            <w:hideMark/>
          </w:tcPr>
          <w:p w:rsidR="00F82132" w:rsidRDefault="00F82132">
            <w:pPr>
              <w:pStyle w:val="TableContents"/>
              <w:snapToGrid w:val="0"/>
              <w:jc w:val="right"/>
              <w:rPr>
                <w:lang w:val="ru-RU"/>
              </w:rPr>
            </w:pPr>
            <w:r>
              <w:rPr>
                <w:lang w:val="ru-RU"/>
              </w:rPr>
              <w:t>№</w:t>
            </w:r>
          </w:p>
        </w:tc>
        <w:tc>
          <w:tcPr>
            <w:tcW w:w="1702" w:type="dxa"/>
            <w:tcBorders>
              <w:top w:val="nil"/>
              <w:left w:val="nil"/>
              <w:bottom w:val="single" w:sz="2" w:space="0" w:color="000000"/>
              <w:right w:val="nil"/>
            </w:tcBorders>
            <w:tcMar>
              <w:top w:w="55" w:type="dxa"/>
              <w:left w:w="55" w:type="dxa"/>
              <w:bottom w:w="55" w:type="dxa"/>
              <w:right w:w="55" w:type="dxa"/>
            </w:tcMar>
            <w:hideMark/>
          </w:tcPr>
          <w:p w:rsidR="00F82132" w:rsidRDefault="00F82132">
            <w:pPr>
              <w:pStyle w:val="TableContents"/>
              <w:snapToGrid w:val="0"/>
              <w:rPr>
                <w:lang w:val="ru-RU"/>
              </w:rPr>
            </w:pPr>
            <w:r>
              <w:rPr>
                <w:lang w:val="ru-RU"/>
              </w:rPr>
              <w:t xml:space="preserve"> </w:t>
            </w:r>
          </w:p>
        </w:tc>
      </w:tr>
    </w:tbl>
    <w:p w:rsidR="00F82132" w:rsidRDefault="00F82132" w:rsidP="00F82132">
      <w:pPr>
        <w:rPr>
          <w:b/>
          <w:sz w:val="28"/>
          <w:szCs w:val="28"/>
          <w:lang w:val="uk-UA"/>
        </w:rPr>
      </w:pPr>
    </w:p>
    <w:p w:rsidR="00F82132" w:rsidRDefault="00F82132" w:rsidP="00F82132">
      <w:pPr>
        <w:rPr>
          <w:sz w:val="28"/>
          <w:szCs w:val="28"/>
          <w:lang w:val="uk-UA"/>
        </w:rPr>
      </w:pPr>
      <w:r>
        <w:rPr>
          <w:sz w:val="28"/>
          <w:szCs w:val="28"/>
          <w:lang w:val="uk-UA"/>
        </w:rPr>
        <w:t>Про затвердження Регламенту</w:t>
      </w:r>
    </w:p>
    <w:p w:rsidR="00F82132" w:rsidRDefault="00F82132" w:rsidP="00F82132">
      <w:pPr>
        <w:rPr>
          <w:sz w:val="28"/>
          <w:szCs w:val="28"/>
          <w:lang w:val="uk-UA"/>
        </w:rPr>
      </w:pPr>
      <w:r>
        <w:rPr>
          <w:sz w:val="28"/>
          <w:szCs w:val="28"/>
          <w:lang w:val="uk-UA"/>
        </w:rPr>
        <w:t xml:space="preserve">Центру надання адміністративних </w:t>
      </w:r>
    </w:p>
    <w:p w:rsidR="00F82132" w:rsidRDefault="00F82132" w:rsidP="00F82132">
      <w:pPr>
        <w:rPr>
          <w:sz w:val="28"/>
          <w:szCs w:val="28"/>
          <w:lang w:val="uk-UA"/>
        </w:rPr>
      </w:pPr>
      <w:r>
        <w:rPr>
          <w:sz w:val="28"/>
          <w:szCs w:val="28"/>
          <w:lang w:val="uk-UA"/>
        </w:rPr>
        <w:t>послуг міста Прилуки</w:t>
      </w:r>
    </w:p>
    <w:p w:rsidR="00F82132" w:rsidRDefault="00F82132" w:rsidP="00F82132">
      <w:pPr>
        <w:rPr>
          <w:b/>
          <w:sz w:val="28"/>
          <w:szCs w:val="28"/>
          <w:lang w:val="uk-UA"/>
        </w:rPr>
      </w:pPr>
    </w:p>
    <w:p w:rsidR="00F82132" w:rsidRDefault="00F82132" w:rsidP="00F82132">
      <w:pPr>
        <w:ind w:firstLine="284"/>
        <w:jc w:val="both"/>
        <w:rPr>
          <w:color w:val="000000"/>
          <w:sz w:val="28"/>
          <w:szCs w:val="28"/>
          <w:lang w:val="uk-UA"/>
        </w:rPr>
      </w:pPr>
      <w:r>
        <w:rPr>
          <w:color w:val="000000"/>
          <w:sz w:val="28"/>
          <w:szCs w:val="28"/>
          <w:lang w:val="uk-UA"/>
        </w:rPr>
        <w:t xml:space="preserve">Відповідно до статті 26, частини 4 статті 54 Закону України «Про місцеве самоврядування в Україні», </w:t>
      </w:r>
      <w:r>
        <w:rPr>
          <w:color w:val="000000"/>
          <w:sz w:val="28"/>
          <w:szCs w:val="28"/>
          <w:bdr w:val="none" w:sz="0" w:space="0" w:color="auto" w:frame="1"/>
          <w:lang w:val="uk-UA"/>
        </w:rPr>
        <w:t xml:space="preserve">Закону України «Про адміністративні послуги», постанови Кабінету Міністрів України від 01.08.2013 року № 588 «Про затвердження Примірного регламенту центру надання адміністративних послуг» (зі змінами), </w:t>
      </w:r>
      <w:r>
        <w:rPr>
          <w:color w:val="000000"/>
          <w:sz w:val="28"/>
          <w:szCs w:val="28"/>
          <w:lang w:val="uk-UA"/>
        </w:rPr>
        <w:t>Порядку складання та застосування положень про виконавчі органи міської ради, затвердженого рішенням міської ради від 25 лютого 2011 року № 14 «Про порядок складання та застосування положень про виконавчі органи міської ради» (6 сесія 6 скликання)</w:t>
      </w:r>
      <w:r>
        <w:rPr>
          <w:color w:val="000000"/>
          <w:sz w:val="28"/>
          <w:szCs w:val="28"/>
          <w:bdr w:val="none" w:sz="0" w:space="0" w:color="auto" w:frame="1"/>
          <w:lang w:val="uk-UA"/>
        </w:rPr>
        <w:t xml:space="preserve"> </w:t>
      </w:r>
      <w:r>
        <w:rPr>
          <w:color w:val="000000"/>
          <w:sz w:val="28"/>
          <w:szCs w:val="28"/>
          <w:lang w:val="uk-UA"/>
        </w:rPr>
        <w:t>та з</w:t>
      </w:r>
      <w:r>
        <w:rPr>
          <w:color w:val="000000"/>
          <w:sz w:val="28"/>
          <w:szCs w:val="28"/>
          <w:bdr w:val="none" w:sz="0" w:space="0" w:color="auto" w:frame="1"/>
          <w:lang w:val="uk-UA"/>
        </w:rPr>
        <w:t xml:space="preserve"> метою запровадження сучасних напрямів у розвитку системи надання адміністративних послуг, які надаються дозвільними органами Прилуцької міської ради, удосконалення взаємодії посадових осіб та службовців різних органів у сфері організації надання адміністративних та дозвільних послуг,</w:t>
      </w:r>
      <w:r>
        <w:rPr>
          <w:color w:val="000000"/>
          <w:sz w:val="28"/>
          <w:szCs w:val="28"/>
          <w:lang w:val="uk-UA"/>
        </w:rPr>
        <w:t xml:space="preserve"> міська рада </w:t>
      </w:r>
    </w:p>
    <w:p w:rsidR="00F82132" w:rsidRDefault="00F82132" w:rsidP="00F82132">
      <w:pPr>
        <w:ind w:firstLine="284"/>
        <w:jc w:val="both"/>
        <w:rPr>
          <w:color w:val="000000"/>
          <w:sz w:val="28"/>
          <w:szCs w:val="28"/>
          <w:lang w:val="uk-UA"/>
        </w:rPr>
      </w:pPr>
    </w:p>
    <w:p w:rsidR="00F82132" w:rsidRDefault="00F82132" w:rsidP="00F82132">
      <w:pPr>
        <w:jc w:val="both"/>
        <w:rPr>
          <w:rStyle w:val="a5"/>
          <w:b w:val="0"/>
          <w:color w:val="000000"/>
          <w:sz w:val="28"/>
          <w:szCs w:val="28"/>
          <w:bdr w:val="none" w:sz="0" w:space="0" w:color="auto" w:frame="1"/>
          <w:lang w:val="uk-UA"/>
        </w:rPr>
      </w:pPr>
      <w:r>
        <w:rPr>
          <w:rStyle w:val="a5"/>
          <w:b w:val="0"/>
          <w:color w:val="000000"/>
          <w:sz w:val="28"/>
          <w:szCs w:val="28"/>
          <w:bdr w:val="none" w:sz="0" w:space="0" w:color="auto" w:frame="1"/>
          <w:lang w:val="uk-UA"/>
        </w:rPr>
        <w:t>ВИРІШИЛА:</w:t>
      </w:r>
    </w:p>
    <w:p w:rsidR="00AE32EA" w:rsidRDefault="00AE32EA" w:rsidP="00F82132">
      <w:pPr>
        <w:jc w:val="both"/>
        <w:rPr>
          <w:b/>
          <w:bCs/>
          <w:color w:val="000000"/>
          <w:sz w:val="28"/>
          <w:szCs w:val="28"/>
          <w:bdr w:val="none" w:sz="0" w:space="0" w:color="auto" w:frame="1"/>
          <w:lang w:val="uk-UA"/>
        </w:rPr>
      </w:pPr>
    </w:p>
    <w:p w:rsidR="00F82132" w:rsidRDefault="00F82132" w:rsidP="00F82132">
      <w:pPr>
        <w:numPr>
          <w:ilvl w:val="0"/>
          <w:numId w:val="1"/>
        </w:numPr>
        <w:shd w:val="clear" w:color="auto" w:fill="FFFFFF"/>
        <w:jc w:val="both"/>
        <w:rPr>
          <w:color w:val="000000"/>
          <w:sz w:val="28"/>
          <w:szCs w:val="28"/>
          <w:bdr w:val="none" w:sz="0" w:space="0" w:color="auto" w:frame="1"/>
          <w:lang w:val="uk-UA"/>
        </w:rPr>
      </w:pPr>
      <w:r>
        <w:rPr>
          <w:color w:val="000000"/>
          <w:sz w:val="28"/>
          <w:szCs w:val="28"/>
          <w:bdr w:val="none" w:sz="0" w:space="0" w:color="auto" w:frame="1"/>
          <w:lang w:val="uk-UA"/>
        </w:rPr>
        <w:t xml:space="preserve">Затвердити Регламент </w:t>
      </w:r>
      <w:r>
        <w:rPr>
          <w:sz w:val="28"/>
          <w:szCs w:val="28"/>
          <w:bdr w:val="none" w:sz="0" w:space="0" w:color="auto" w:frame="1"/>
          <w:lang w:val="uk-UA"/>
        </w:rPr>
        <w:t>Центр</w:t>
      </w:r>
      <w:r w:rsidR="009A381D">
        <w:rPr>
          <w:sz w:val="28"/>
          <w:szCs w:val="28"/>
          <w:bdr w:val="none" w:sz="0" w:space="0" w:color="auto" w:frame="1"/>
          <w:lang w:val="uk-UA"/>
        </w:rPr>
        <w:t>у</w:t>
      </w:r>
      <w:r>
        <w:rPr>
          <w:sz w:val="28"/>
          <w:szCs w:val="28"/>
          <w:bdr w:val="none" w:sz="0" w:space="0" w:color="auto" w:frame="1"/>
          <w:lang w:val="uk-UA"/>
        </w:rPr>
        <w:t xml:space="preserve"> надання адміністративних послуг міста Прилуки</w:t>
      </w:r>
      <w:r>
        <w:rPr>
          <w:color w:val="000000"/>
          <w:sz w:val="28"/>
          <w:szCs w:val="28"/>
          <w:bdr w:val="none" w:sz="0" w:space="0" w:color="auto" w:frame="1"/>
          <w:lang w:val="uk-UA"/>
        </w:rPr>
        <w:t xml:space="preserve"> (додається).</w:t>
      </w:r>
    </w:p>
    <w:p w:rsidR="00F82132" w:rsidRDefault="00F82132" w:rsidP="00F82132">
      <w:pPr>
        <w:numPr>
          <w:ilvl w:val="0"/>
          <w:numId w:val="1"/>
        </w:numPr>
        <w:shd w:val="clear" w:color="auto" w:fill="FFFFFF"/>
        <w:jc w:val="both"/>
        <w:rPr>
          <w:color w:val="000000"/>
          <w:sz w:val="28"/>
          <w:szCs w:val="28"/>
          <w:bdr w:val="none" w:sz="0" w:space="0" w:color="auto" w:frame="1"/>
          <w:lang w:val="uk-UA"/>
        </w:rPr>
      </w:pPr>
      <w:r>
        <w:rPr>
          <w:color w:val="000000"/>
          <w:sz w:val="28"/>
          <w:szCs w:val="28"/>
          <w:bdr w:val="none" w:sz="0" w:space="0" w:color="auto" w:frame="1"/>
          <w:lang w:val="uk-UA"/>
        </w:rPr>
        <w:t>Рішення міської ради № 13 (51 сесія 6 скликання) від 27 вересня 2013 року «Про затвердження Регламенту Центру надання адміністративних послуг м. Прилуки у новій редакції» вважати таким, що втратило чинність.</w:t>
      </w:r>
    </w:p>
    <w:p w:rsidR="00F82132" w:rsidRPr="00F82132" w:rsidRDefault="00F82132" w:rsidP="00F82132">
      <w:pPr>
        <w:pStyle w:val="Standard"/>
        <w:numPr>
          <w:ilvl w:val="0"/>
          <w:numId w:val="1"/>
        </w:numPr>
      </w:pPr>
      <w:r>
        <w:rPr>
          <w:color w:val="000000"/>
          <w:sz w:val="28"/>
          <w:szCs w:val="28"/>
          <w:bdr w:val="none" w:sz="0" w:space="0" w:color="auto" w:frame="1"/>
        </w:rPr>
        <w:t xml:space="preserve">Контроль за виконанням даного рішення покласти на </w:t>
      </w:r>
      <w:r>
        <w:rPr>
          <w:color w:val="000000"/>
          <w:sz w:val="28"/>
          <w:szCs w:val="28"/>
        </w:rPr>
        <w:t>постійну депутатську комісію з питань регламенту, депутатської етики, законності, правопорядку, охорони прав, свобод і законних інтересів громадян (ДРАЧУК В.В.) та заступника міського голови з питань діяльності виконавчих органів ради (СИВЕНКО О.І).</w:t>
      </w:r>
    </w:p>
    <w:p w:rsidR="00F82132" w:rsidRDefault="00F82132" w:rsidP="00F82132">
      <w:pPr>
        <w:pStyle w:val="Standard"/>
        <w:rPr>
          <w:color w:val="000000"/>
          <w:sz w:val="28"/>
          <w:szCs w:val="28"/>
        </w:rPr>
      </w:pPr>
    </w:p>
    <w:p w:rsidR="00F82132" w:rsidRDefault="00F82132" w:rsidP="00F82132">
      <w:pPr>
        <w:pStyle w:val="Standard"/>
      </w:pPr>
    </w:p>
    <w:p w:rsidR="00F82132" w:rsidRDefault="00F82132" w:rsidP="00F82132">
      <w:pPr>
        <w:pStyle w:val="Standard"/>
        <w:ind w:left="720"/>
      </w:pPr>
    </w:p>
    <w:p w:rsidR="00F82132" w:rsidRDefault="00F82132" w:rsidP="00F82132">
      <w:pPr>
        <w:tabs>
          <w:tab w:val="left" w:pos="7185"/>
        </w:tabs>
        <w:jc w:val="both"/>
        <w:rPr>
          <w:sz w:val="28"/>
          <w:lang w:val="uk-UA" w:eastAsia="uk-UA"/>
        </w:rPr>
      </w:pPr>
      <w:r>
        <w:rPr>
          <w:sz w:val="28"/>
          <w:lang w:val="uk-UA" w:eastAsia="uk-UA"/>
        </w:rPr>
        <w:t xml:space="preserve">   Міський голова</w:t>
      </w:r>
      <w:r>
        <w:rPr>
          <w:sz w:val="28"/>
          <w:lang w:val="uk-UA" w:eastAsia="uk-UA"/>
        </w:rPr>
        <w:tab/>
        <w:t>О.М.ПОПЕНКО</w:t>
      </w:r>
      <w:r>
        <w:rPr>
          <w:sz w:val="28"/>
          <w:lang w:val="uk-UA" w:eastAsia="uk-UA"/>
        </w:rPr>
        <w:tab/>
      </w:r>
    </w:p>
    <w:p w:rsidR="00F82132" w:rsidRDefault="00F82132" w:rsidP="00F82132">
      <w:pPr>
        <w:rPr>
          <w:lang w:val="uk-UA" w:eastAsia="uk-UA"/>
        </w:rPr>
      </w:pPr>
    </w:p>
    <w:p w:rsidR="00F82132" w:rsidRDefault="00F82132" w:rsidP="00CB1406">
      <w:pPr>
        <w:ind w:left="5103"/>
        <w:rPr>
          <w:lang w:val="uk-UA" w:eastAsia="uk-UA"/>
        </w:rPr>
      </w:pPr>
    </w:p>
    <w:p w:rsidR="00F82132" w:rsidRDefault="00F82132" w:rsidP="00CB1406">
      <w:pPr>
        <w:ind w:left="5103"/>
        <w:rPr>
          <w:lang w:val="uk-UA" w:eastAsia="uk-UA"/>
        </w:rPr>
      </w:pPr>
    </w:p>
    <w:p w:rsidR="00CB1406" w:rsidRDefault="00CB1406" w:rsidP="00CB1406">
      <w:pPr>
        <w:ind w:left="5103"/>
        <w:rPr>
          <w:lang w:val="uk-UA" w:eastAsia="uk-UA"/>
        </w:rPr>
      </w:pPr>
      <w:r>
        <w:rPr>
          <w:lang w:val="uk-UA" w:eastAsia="uk-UA"/>
        </w:rPr>
        <w:t>ЗАТВЕРДЖЕНО</w:t>
      </w:r>
    </w:p>
    <w:p w:rsidR="00CB1406" w:rsidRDefault="00CB1406" w:rsidP="00CB1406">
      <w:pPr>
        <w:ind w:left="5103"/>
        <w:rPr>
          <w:lang w:val="uk-UA" w:eastAsia="uk-UA"/>
        </w:rPr>
      </w:pPr>
      <w:r w:rsidRPr="006D31D3">
        <w:rPr>
          <w:lang w:val="uk-UA" w:eastAsia="uk-UA"/>
        </w:rPr>
        <w:t>рішення</w:t>
      </w:r>
      <w:r>
        <w:rPr>
          <w:lang w:val="uk-UA" w:eastAsia="uk-UA"/>
        </w:rPr>
        <w:t xml:space="preserve">  міської</w:t>
      </w:r>
      <w:r w:rsidRPr="006D31D3">
        <w:rPr>
          <w:lang w:val="uk-UA" w:eastAsia="uk-UA"/>
        </w:rPr>
        <w:t xml:space="preserve"> ради  </w:t>
      </w:r>
    </w:p>
    <w:p w:rsidR="00CB1406" w:rsidRDefault="00CB1406" w:rsidP="00CB1406">
      <w:pPr>
        <w:ind w:left="5103"/>
        <w:rPr>
          <w:lang w:val="uk-UA" w:eastAsia="uk-UA"/>
        </w:rPr>
      </w:pPr>
      <w:r>
        <w:rPr>
          <w:lang w:val="uk-UA" w:eastAsia="uk-UA"/>
        </w:rPr>
        <w:t>( ____ сесія ______ скликання)</w:t>
      </w:r>
    </w:p>
    <w:p w:rsidR="00CB1406" w:rsidRDefault="00CB1406" w:rsidP="00CB1406">
      <w:pPr>
        <w:ind w:left="5103"/>
        <w:rPr>
          <w:lang w:val="uk-UA" w:eastAsia="uk-UA"/>
        </w:rPr>
      </w:pPr>
      <w:r>
        <w:rPr>
          <w:lang w:val="uk-UA" w:eastAsia="uk-UA"/>
        </w:rPr>
        <w:t xml:space="preserve">___ _______ 2020 </w:t>
      </w:r>
      <w:r w:rsidRPr="006D31D3">
        <w:rPr>
          <w:lang w:val="uk-UA" w:eastAsia="uk-UA"/>
        </w:rPr>
        <w:t>року</w:t>
      </w:r>
      <w:r>
        <w:rPr>
          <w:lang w:val="uk-UA" w:eastAsia="uk-UA"/>
        </w:rPr>
        <w:t xml:space="preserve"> № ____</w:t>
      </w:r>
      <w:r w:rsidRPr="006D31D3">
        <w:rPr>
          <w:lang w:val="uk-UA" w:eastAsia="uk-UA"/>
        </w:rPr>
        <w:t xml:space="preserve"> </w:t>
      </w:r>
    </w:p>
    <w:p w:rsidR="00CB1406" w:rsidRDefault="00CB1406" w:rsidP="00CB1406">
      <w:pPr>
        <w:ind w:left="5103"/>
        <w:rPr>
          <w:lang w:val="uk-UA" w:eastAsia="uk-UA"/>
        </w:rPr>
      </w:pPr>
      <w:r>
        <w:rPr>
          <w:lang w:val="uk-UA" w:eastAsia="uk-UA"/>
        </w:rPr>
        <w:t>Секретар міської ради</w:t>
      </w:r>
    </w:p>
    <w:p w:rsidR="00CB1406" w:rsidRPr="006D31D3" w:rsidRDefault="009A381D" w:rsidP="00CB1406">
      <w:pPr>
        <w:ind w:left="5103"/>
        <w:rPr>
          <w:lang w:val="uk-UA" w:eastAsia="uk-UA"/>
        </w:rPr>
      </w:pPr>
      <w:r>
        <w:rPr>
          <w:lang w:val="uk-UA" w:eastAsia="uk-UA"/>
        </w:rPr>
        <w:t>______________ А.В</w:t>
      </w:r>
      <w:r w:rsidR="00CB1406">
        <w:rPr>
          <w:lang w:val="uk-UA" w:eastAsia="uk-UA"/>
        </w:rPr>
        <w:t xml:space="preserve">.ШАМРАЙ </w:t>
      </w:r>
    </w:p>
    <w:p w:rsidR="00CB1406" w:rsidRDefault="00CB1406" w:rsidP="00CB1406">
      <w:pPr>
        <w:pStyle w:val="a3"/>
        <w:spacing w:before="0" w:after="0"/>
        <w:jc w:val="center"/>
        <w:rPr>
          <w:b/>
          <w:bCs/>
          <w:sz w:val="28"/>
          <w:szCs w:val="28"/>
          <w:lang w:val="uk-UA"/>
        </w:rPr>
      </w:pPr>
    </w:p>
    <w:p w:rsidR="00CB1406" w:rsidRDefault="00CB1406" w:rsidP="00CB1406">
      <w:pPr>
        <w:pStyle w:val="a3"/>
        <w:spacing w:before="0" w:after="0"/>
        <w:rPr>
          <w:b/>
          <w:bCs/>
          <w:sz w:val="28"/>
          <w:szCs w:val="28"/>
          <w:lang w:val="uk-UA"/>
        </w:rPr>
      </w:pPr>
    </w:p>
    <w:p w:rsidR="00CB1406" w:rsidRPr="00713DC5" w:rsidRDefault="00CB1406" w:rsidP="00CB1406">
      <w:pPr>
        <w:pStyle w:val="a3"/>
        <w:spacing w:before="0" w:after="0"/>
        <w:jc w:val="center"/>
        <w:rPr>
          <w:b/>
          <w:bCs/>
          <w:sz w:val="28"/>
          <w:szCs w:val="28"/>
          <w:lang w:val="uk-UA"/>
        </w:rPr>
      </w:pPr>
      <w:r w:rsidRPr="00713DC5">
        <w:rPr>
          <w:b/>
          <w:bCs/>
          <w:sz w:val="28"/>
          <w:szCs w:val="28"/>
          <w:lang w:val="uk-UA"/>
        </w:rPr>
        <w:t>РЕГЛАМЕНТ</w:t>
      </w:r>
    </w:p>
    <w:p w:rsidR="00CB1406" w:rsidRPr="00713DC5" w:rsidRDefault="00CB1406" w:rsidP="00CB1406">
      <w:pPr>
        <w:pStyle w:val="a3"/>
        <w:spacing w:before="0" w:after="0"/>
        <w:jc w:val="center"/>
        <w:rPr>
          <w:b/>
          <w:bCs/>
          <w:sz w:val="28"/>
          <w:szCs w:val="28"/>
          <w:lang w:val="uk-UA"/>
        </w:rPr>
      </w:pPr>
      <w:r>
        <w:rPr>
          <w:b/>
          <w:bCs/>
          <w:sz w:val="28"/>
          <w:szCs w:val="28"/>
          <w:lang w:val="uk-UA"/>
        </w:rPr>
        <w:t xml:space="preserve">РОБОТИ </w:t>
      </w:r>
      <w:r w:rsidRPr="00713DC5">
        <w:rPr>
          <w:b/>
          <w:bCs/>
          <w:sz w:val="28"/>
          <w:szCs w:val="28"/>
          <w:lang w:val="uk-UA"/>
        </w:rPr>
        <w:t>ЦЕНТР</w:t>
      </w:r>
      <w:r>
        <w:rPr>
          <w:b/>
          <w:bCs/>
          <w:sz w:val="28"/>
          <w:szCs w:val="28"/>
          <w:lang w:val="uk-UA"/>
        </w:rPr>
        <w:t>У</w:t>
      </w:r>
      <w:r w:rsidRPr="00713DC5">
        <w:rPr>
          <w:b/>
          <w:bCs/>
          <w:sz w:val="28"/>
          <w:szCs w:val="28"/>
          <w:lang w:val="uk-UA"/>
        </w:rPr>
        <w:t xml:space="preserve"> НАДАННЯ АДМІНІСТРАТИВНИХ ПОСЛУГ</w:t>
      </w:r>
      <w:r>
        <w:rPr>
          <w:b/>
          <w:bCs/>
          <w:sz w:val="28"/>
          <w:szCs w:val="28"/>
          <w:lang w:val="uk-UA"/>
        </w:rPr>
        <w:t xml:space="preserve"> </w:t>
      </w:r>
      <w:r w:rsidR="00A5300A">
        <w:rPr>
          <w:b/>
          <w:sz w:val="28"/>
          <w:szCs w:val="28"/>
          <w:lang w:val="uk-UA" w:eastAsia="uk-UA"/>
        </w:rPr>
        <w:t>МІСТА ПРИЛУКИ</w:t>
      </w:r>
    </w:p>
    <w:p w:rsidR="00CB1406" w:rsidRPr="00713DC5" w:rsidRDefault="00CB1406" w:rsidP="00CB1406">
      <w:pPr>
        <w:pStyle w:val="a3"/>
        <w:spacing w:line="360" w:lineRule="atLeast"/>
        <w:jc w:val="center"/>
        <w:rPr>
          <w:sz w:val="28"/>
          <w:szCs w:val="28"/>
          <w:lang w:val="uk-UA"/>
        </w:rPr>
      </w:pPr>
      <w:r w:rsidRPr="00713DC5">
        <w:rPr>
          <w:b/>
          <w:bCs/>
          <w:sz w:val="28"/>
          <w:szCs w:val="28"/>
          <w:lang w:val="uk-UA"/>
        </w:rPr>
        <w:t>РОЗДІЛ 1. ЗАГАЛЬНІ ПОЛОЖЕННЯ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sz w:val="28"/>
          <w:szCs w:val="28"/>
          <w:lang w:val="uk-UA"/>
        </w:rPr>
        <w:t xml:space="preserve">1.1. Цей Регламент визначає порядок організації роботи Центру надання адміністративних послуг (далі – ЦНАП або Центр), </w:t>
      </w:r>
      <w:r w:rsidRPr="00713DC5">
        <w:rPr>
          <w:color w:val="000000"/>
          <w:sz w:val="28"/>
          <w:szCs w:val="28"/>
          <w:lang w:val="uk-UA"/>
        </w:rPr>
        <w:t xml:space="preserve">його територіальних підрозділів, порядок дій адміністраторів, </w:t>
      </w:r>
      <w:r w:rsidRPr="00713DC5">
        <w:rPr>
          <w:sz w:val="28"/>
          <w:szCs w:val="28"/>
          <w:lang w:val="uk-UA"/>
        </w:rPr>
        <w:t>державних реєстраторів та інших працівників</w:t>
      </w:r>
      <w:r w:rsidRPr="00713DC5">
        <w:rPr>
          <w:color w:val="000000"/>
          <w:sz w:val="28"/>
          <w:szCs w:val="28"/>
          <w:lang w:val="uk-UA"/>
        </w:rPr>
        <w:t xml:space="preserve"> центру та їх взаємодії із суб’єктами надання адміністративних послуг.</w:t>
      </w:r>
    </w:p>
    <w:p w:rsidR="00CB1406" w:rsidRPr="00713DC5" w:rsidRDefault="00CB1406" w:rsidP="00CB1406">
      <w:pPr>
        <w:ind w:firstLine="709"/>
        <w:jc w:val="both"/>
        <w:rPr>
          <w:b/>
          <w:bCs/>
          <w:sz w:val="28"/>
          <w:szCs w:val="28"/>
          <w:lang w:val="uk-UA"/>
        </w:rPr>
      </w:pPr>
      <w:r w:rsidRPr="00713DC5">
        <w:rPr>
          <w:sz w:val="28"/>
          <w:szCs w:val="28"/>
          <w:lang w:val="uk-UA"/>
        </w:rPr>
        <w:t>1.2. У цьому Регламенті терміни вживаються у значенні, наведеному в Законі України «Про адміністративні послуги».</w:t>
      </w:r>
    </w:p>
    <w:p w:rsidR="00CB1406" w:rsidRPr="00713DC5" w:rsidRDefault="00CB1406" w:rsidP="00CB1406">
      <w:pPr>
        <w:pStyle w:val="a3"/>
        <w:spacing w:before="0" w:after="0"/>
        <w:ind w:firstLine="709"/>
        <w:jc w:val="both"/>
        <w:rPr>
          <w:sz w:val="28"/>
          <w:szCs w:val="28"/>
          <w:lang w:val="uk-UA"/>
        </w:rPr>
      </w:pPr>
      <w:r w:rsidRPr="00713DC5">
        <w:rPr>
          <w:sz w:val="28"/>
          <w:szCs w:val="28"/>
          <w:lang w:val="uk-UA"/>
        </w:rPr>
        <w:t xml:space="preserve">1.3. Надання адміністративних послуг у ЦНАП здійснюється з дотриманням таких принципів: </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0" w:name="n33"/>
      <w:bookmarkEnd w:id="0"/>
      <w:r w:rsidRPr="00713DC5">
        <w:rPr>
          <w:color w:val="000000"/>
          <w:sz w:val="28"/>
          <w:szCs w:val="28"/>
          <w:lang w:val="uk-UA"/>
        </w:rPr>
        <w:t>верховенства права, у тому числі законності та юридичної визначеності;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стабільності;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рівності перед законом;</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відкритості та прозорості;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оперативності та своєчасності;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доступності інформації про надання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захищеності персональних даних;</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неупередженості та справедливості;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доступності та зручності для суб’єктів звернення.</w:t>
      </w:r>
    </w:p>
    <w:p w:rsidR="00CB1406" w:rsidRPr="00713DC5" w:rsidRDefault="00CB1406" w:rsidP="00CB1406">
      <w:pPr>
        <w:ind w:firstLine="709"/>
        <w:jc w:val="both"/>
        <w:rPr>
          <w:sz w:val="28"/>
          <w:szCs w:val="28"/>
          <w:lang w:val="uk-UA"/>
        </w:rPr>
      </w:pPr>
      <w:bookmarkStart w:id="1" w:name="n34"/>
      <w:bookmarkStart w:id="2" w:name="n35"/>
      <w:bookmarkStart w:id="3" w:name="n36"/>
      <w:bookmarkStart w:id="4" w:name="n37"/>
      <w:bookmarkStart w:id="5" w:name="n38"/>
      <w:bookmarkStart w:id="6" w:name="n39"/>
      <w:bookmarkStart w:id="7" w:name="n40"/>
      <w:bookmarkStart w:id="8" w:name="n41"/>
      <w:bookmarkStart w:id="9" w:name="n42"/>
      <w:bookmarkStart w:id="10" w:name="n24"/>
      <w:bookmarkEnd w:id="1"/>
      <w:bookmarkEnd w:id="2"/>
      <w:bookmarkEnd w:id="3"/>
      <w:bookmarkEnd w:id="4"/>
      <w:bookmarkEnd w:id="5"/>
      <w:bookmarkEnd w:id="6"/>
      <w:bookmarkEnd w:id="7"/>
      <w:bookmarkEnd w:id="8"/>
      <w:bookmarkEnd w:id="9"/>
      <w:bookmarkEnd w:id="10"/>
      <w:r w:rsidRPr="00713DC5">
        <w:rPr>
          <w:sz w:val="28"/>
          <w:szCs w:val="28"/>
          <w:lang w:val="uk-UA"/>
        </w:rPr>
        <w:t xml:space="preserve">1.4. ЦНАП у своїй діяльності керується </w:t>
      </w:r>
      <w:hyperlink r:id="rId5" w:anchor="n1654" w:tgtFrame="_blank" w:history="1">
        <w:r w:rsidRPr="00713DC5">
          <w:rPr>
            <w:sz w:val="28"/>
            <w:szCs w:val="28"/>
            <w:lang w:val="uk-UA"/>
          </w:rPr>
          <w:t>Конституцією</w:t>
        </w:r>
      </w:hyperlink>
      <w:r w:rsidRPr="00713DC5">
        <w:rPr>
          <w:sz w:val="28"/>
          <w:szCs w:val="28"/>
          <w:lang w:val="uk-UA"/>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CB1406" w:rsidRPr="00713DC5" w:rsidRDefault="00CB1406" w:rsidP="00CB1406">
      <w:pPr>
        <w:ind w:firstLine="709"/>
        <w:jc w:val="both"/>
        <w:rPr>
          <w:sz w:val="28"/>
          <w:szCs w:val="28"/>
          <w:lang w:val="uk-UA"/>
        </w:rPr>
      </w:pPr>
      <w:r w:rsidRPr="00713DC5">
        <w:rPr>
          <w:sz w:val="28"/>
          <w:szCs w:val="28"/>
          <w:lang w:val="uk-UA"/>
        </w:rPr>
        <w:t xml:space="preserve">1.5. Дотримання вимог  Регламенту роботи ЦНАП є обов’язковим до виконання усіма працівниками виконавчих органів </w:t>
      </w:r>
      <w:r w:rsidRPr="00CB1406">
        <w:rPr>
          <w:sz w:val="28"/>
          <w:szCs w:val="28"/>
          <w:lang w:val="uk-UA" w:eastAsia="uk-UA"/>
        </w:rPr>
        <w:t>Прилуцької міської ради</w:t>
      </w:r>
      <w:r w:rsidRPr="00713DC5">
        <w:rPr>
          <w:sz w:val="28"/>
          <w:szCs w:val="28"/>
          <w:lang w:val="uk-UA"/>
        </w:rPr>
        <w:t>, представниками місцевих/регіональних дозвільних органів, органів виконавчої влади, які здійснюють прийом у Центрі.  </w:t>
      </w:r>
    </w:p>
    <w:p w:rsidR="00CB1406" w:rsidRPr="00713DC5" w:rsidRDefault="00CB1406" w:rsidP="00CB1406">
      <w:pPr>
        <w:ind w:firstLine="709"/>
        <w:jc w:val="center"/>
        <w:rPr>
          <w:b/>
          <w:bCs/>
          <w:sz w:val="28"/>
          <w:szCs w:val="28"/>
          <w:lang w:val="uk-UA"/>
        </w:rPr>
      </w:pPr>
    </w:p>
    <w:p w:rsidR="00CB1406" w:rsidRPr="00713DC5" w:rsidRDefault="00CB1406" w:rsidP="00CB1406">
      <w:pPr>
        <w:ind w:firstLine="709"/>
        <w:jc w:val="center"/>
        <w:rPr>
          <w:b/>
          <w:bCs/>
          <w:sz w:val="28"/>
          <w:szCs w:val="28"/>
          <w:lang w:val="uk-UA"/>
        </w:rPr>
      </w:pPr>
      <w:r w:rsidRPr="00713DC5">
        <w:rPr>
          <w:b/>
          <w:bCs/>
          <w:sz w:val="28"/>
          <w:szCs w:val="28"/>
          <w:lang w:val="uk-UA"/>
        </w:rPr>
        <w:t>РОЗДІЛ 2. ПРИМІЩЕННЯ, В ЯКОМУ РОЗМІЩУЄТЬСЯ ЦНАП</w:t>
      </w:r>
    </w:p>
    <w:p w:rsidR="00CB1406" w:rsidRDefault="00CB1406" w:rsidP="00CB1406">
      <w:pPr>
        <w:ind w:firstLine="709"/>
        <w:jc w:val="both"/>
        <w:rPr>
          <w:sz w:val="28"/>
          <w:szCs w:val="28"/>
          <w:lang w:val="uk-UA"/>
        </w:rPr>
      </w:pPr>
    </w:p>
    <w:p w:rsidR="00CB1406" w:rsidRPr="00713DC5" w:rsidRDefault="00CB1406" w:rsidP="00CB1406">
      <w:pPr>
        <w:ind w:firstLine="709"/>
        <w:jc w:val="both"/>
        <w:rPr>
          <w:sz w:val="28"/>
          <w:szCs w:val="28"/>
          <w:lang w:val="uk-UA"/>
        </w:rPr>
      </w:pPr>
      <w:r>
        <w:rPr>
          <w:sz w:val="28"/>
          <w:szCs w:val="28"/>
          <w:lang w:val="uk-UA"/>
        </w:rPr>
        <w:lastRenderedPageBreak/>
        <w:t>2.1. ЦНАП розміщу</w:t>
      </w:r>
      <w:r w:rsidRPr="00713DC5">
        <w:rPr>
          <w:sz w:val="28"/>
          <w:szCs w:val="28"/>
          <w:lang w:val="uk-UA"/>
        </w:rPr>
        <w:t xml:space="preserve">ється в центральній частині </w:t>
      </w:r>
      <w:bookmarkStart w:id="11" w:name="n27"/>
      <w:bookmarkEnd w:id="11"/>
      <w:r w:rsidRPr="00CB1406">
        <w:rPr>
          <w:sz w:val="28"/>
          <w:szCs w:val="28"/>
          <w:lang w:val="uk-UA"/>
        </w:rPr>
        <w:t>м.</w:t>
      </w:r>
      <w:r>
        <w:rPr>
          <w:sz w:val="28"/>
          <w:szCs w:val="28"/>
          <w:lang w:val="uk-UA"/>
        </w:rPr>
        <w:t xml:space="preserve"> </w:t>
      </w:r>
      <w:r w:rsidRPr="00CB1406">
        <w:rPr>
          <w:sz w:val="28"/>
          <w:szCs w:val="28"/>
          <w:lang w:val="uk-UA"/>
        </w:rPr>
        <w:t>Прилуки</w:t>
      </w:r>
      <w:r w:rsidRPr="00713DC5">
        <w:rPr>
          <w:sz w:val="28"/>
          <w:szCs w:val="28"/>
          <w:lang w:val="uk-UA"/>
        </w:rPr>
        <w:t xml:space="preserve"> </w:t>
      </w:r>
      <w:r w:rsidRPr="00713DC5">
        <w:rPr>
          <w:color w:val="000000"/>
          <w:sz w:val="28"/>
          <w:szCs w:val="28"/>
          <w:lang w:val="uk-UA"/>
        </w:rPr>
        <w:t>або іншому зручному для суб’єктів звернення місці з розвинутою транспортною інфраструктурою.</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sz w:val="28"/>
          <w:szCs w:val="28"/>
          <w:lang w:val="uk-UA"/>
        </w:rPr>
        <w:t xml:space="preserve">На вході до приміщення </w:t>
      </w:r>
      <w:r w:rsidRPr="00713DC5">
        <w:rPr>
          <w:color w:val="000000"/>
          <w:sz w:val="28"/>
          <w:szCs w:val="28"/>
          <w:lang w:val="uk-UA"/>
        </w:rPr>
        <w:t xml:space="preserve">(будівлі) </w:t>
      </w:r>
      <w:r w:rsidRPr="00713DC5">
        <w:rPr>
          <w:sz w:val="28"/>
          <w:szCs w:val="28"/>
          <w:lang w:val="uk-UA"/>
        </w:rPr>
        <w:t xml:space="preserve">розміщується інформаційна вивіска з найменуванням ЦНАП </w:t>
      </w:r>
      <w:r w:rsidRPr="00713DC5">
        <w:rPr>
          <w:color w:val="000000"/>
          <w:sz w:val="28"/>
          <w:szCs w:val="28"/>
          <w:lang w:val="uk-UA"/>
        </w:rPr>
        <w:t>та табличка з інформацією про його місцезнаходження, графік роботи тощо.</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w:t>
      </w:r>
      <w:r>
        <w:rPr>
          <w:color w:val="000000"/>
          <w:sz w:val="28"/>
          <w:szCs w:val="28"/>
          <w:lang w:val="uk-UA"/>
        </w:rPr>
        <w:t xml:space="preserve">, </w:t>
      </w:r>
      <w:r w:rsidRPr="00713DC5">
        <w:rPr>
          <w:color w:val="000000"/>
          <w:sz w:val="28"/>
          <w:szCs w:val="28"/>
          <w:lang w:val="uk-UA"/>
        </w:rPr>
        <w:t>з урахуванням потреб суб’єктів зверн</w:t>
      </w:r>
      <w:r w:rsidRPr="00CB1406">
        <w:rPr>
          <w:color w:val="000000"/>
          <w:sz w:val="28"/>
          <w:szCs w:val="28"/>
          <w:lang w:val="uk-UA"/>
        </w:rPr>
        <w:t>ення та відповідно до вимог </w:t>
      </w:r>
      <w:r w:rsidR="00487D7A">
        <w:fldChar w:fldCharType="begin"/>
      </w:r>
      <w:r w:rsidR="00487D7A">
        <w:instrText>HYPERLINK</w:instrText>
      </w:r>
      <w:r w:rsidR="00487D7A" w:rsidRPr="00AD6CF5">
        <w:rPr>
          <w:lang w:val="uk-UA"/>
        </w:rPr>
        <w:instrText xml:space="preserve"> "</w:instrText>
      </w:r>
      <w:r w:rsidR="00487D7A">
        <w:instrText>https</w:instrText>
      </w:r>
      <w:r w:rsidR="00487D7A" w:rsidRPr="00AD6CF5">
        <w:rPr>
          <w:lang w:val="uk-UA"/>
        </w:rPr>
        <w:instrText>://</w:instrText>
      </w:r>
      <w:r w:rsidR="00487D7A">
        <w:instrText>zakon</w:instrText>
      </w:r>
      <w:r w:rsidR="00487D7A" w:rsidRPr="00AD6CF5">
        <w:rPr>
          <w:lang w:val="uk-UA"/>
        </w:rPr>
        <w:instrText>.</w:instrText>
      </w:r>
      <w:r w:rsidR="00487D7A">
        <w:instrText>rada</w:instrText>
      </w:r>
      <w:r w:rsidR="00487D7A" w:rsidRPr="00AD6CF5">
        <w:rPr>
          <w:lang w:val="uk-UA"/>
        </w:rPr>
        <w:instrText>.</w:instrText>
      </w:r>
      <w:r w:rsidR="00487D7A">
        <w:instrText>gov</w:instrText>
      </w:r>
      <w:r w:rsidR="00487D7A" w:rsidRPr="00AD6CF5">
        <w:rPr>
          <w:lang w:val="uk-UA"/>
        </w:rPr>
        <w:instrText>.</w:instrText>
      </w:r>
      <w:r w:rsidR="00487D7A">
        <w:instrText>ua</w:instrText>
      </w:r>
      <w:r w:rsidR="00487D7A" w:rsidRPr="00AD6CF5">
        <w:rPr>
          <w:lang w:val="uk-UA"/>
        </w:rPr>
        <w:instrText>/</w:instrText>
      </w:r>
      <w:r w:rsidR="00487D7A">
        <w:instrText>laws</w:instrText>
      </w:r>
      <w:r w:rsidR="00487D7A" w:rsidRPr="00AD6CF5">
        <w:rPr>
          <w:lang w:val="uk-UA"/>
        </w:rPr>
        <w:instrText>/</w:instrText>
      </w:r>
      <w:r w:rsidR="00487D7A">
        <w:instrText>show</w:instrText>
      </w:r>
      <w:r w:rsidR="00487D7A" w:rsidRPr="00AD6CF5">
        <w:rPr>
          <w:lang w:val="uk-UA"/>
        </w:rPr>
        <w:instrText>/5203-17" \</w:instrText>
      </w:r>
      <w:r w:rsidR="00487D7A">
        <w:instrText>l</w:instrText>
      </w:r>
      <w:r w:rsidR="00487D7A" w:rsidRPr="00AD6CF5">
        <w:rPr>
          <w:lang w:val="uk-UA"/>
        </w:rPr>
        <w:instrText xml:space="preserve"> "</w:instrText>
      </w:r>
      <w:r w:rsidR="00487D7A">
        <w:instrText>n</w:instrText>
      </w:r>
      <w:r w:rsidR="00487D7A" w:rsidRPr="00AD6CF5">
        <w:rPr>
          <w:lang w:val="uk-UA"/>
        </w:rPr>
        <w:instrText>3" \</w:instrText>
      </w:r>
      <w:r w:rsidR="00487D7A">
        <w:instrText>t</w:instrText>
      </w:r>
      <w:r w:rsidR="00487D7A" w:rsidRPr="00AD6CF5">
        <w:rPr>
          <w:lang w:val="uk-UA"/>
        </w:rPr>
        <w:instrText xml:space="preserve"> "_</w:instrText>
      </w:r>
      <w:r w:rsidR="00487D7A">
        <w:instrText>blank</w:instrText>
      </w:r>
      <w:r w:rsidR="00487D7A" w:rsidRPr="00AD6CF5">
        <w:rPr>
          <w:lang w:val="uk-UA"/>
        </w:rPr>
        <w:instrText>"</w:instrText>
      </w:r>
      <w:r w:rsidR="00487D7A">
        <w:fldChar w:fldCharType="separate"/>
      </w:r>
      <w:r w:rsidRPr="00CB1406">
        <w:rPr>
          <w:rStyle w:val="a4"/>
          <w:color w:val="auto"/>
          <w:sz w:val="28"/>
          <w:szCs w:val="28"/>
          <w:u w:val="none"/>
          <w:lang w:val="uk-UA"/>
        </w:rPr>
        <w:t xml:space="preserve">Закону України </w:t>
      </w:r>
      <w:proofErr w:type="spellStart"/>
      <w:r w:rsidRPr="00CB1406">
        <w:rPr>
          <w:rStyle w:val="a4"/>
          <w:color w:val="auto"/>
          <w:sz w:val="28"/>
          <w:szCs w:val="28"/>
          <w:u w:val="none"/>
          <w:lang w:val="uk-UA"/>
        </w:rPr>
        <w:t>“Про</w:t>
      </w:r>
      <w:proofErr w:type="spellEnd"/>
      <w:r w:rsidRPr="00CB1406">
        <w:rPr>
          <w:rStyle w:val="a4"/>
          <w:color w:val="auto"/>
          <w:sz w:val="28"/>
          <w:szCs w:val="28"/>
          <w:u w:val="none"/>
          <w:lang w:val="uk-UA"/>
        </w:rPr>
        <w:t xml:space="preserve"> адміністративні </w:t>
      </w:r>
      <w:proofErr w:type="spellStart"/>
      <w:r w:rsidRPr="00CB1406">
        <w:rPr>
          <w:rStyle w:val="a4"/>
          <w:color w:val="auto"/>
          <w:sz w:val="28"/>
          <w:szCs w:val="28"/>
          <w:u w:val="none"/>
          <w:lang w:val="uk-UA"/>
        </w:rPr>
        <w:t>послуги”</w:t>
      </w:r>
      <w:proofErr w:type="spellEnd"/>
      <w:r w:rsidR="00487D7A">
        <w:fldChar w:fldCharType="end"/>
      </w:r>
      <w:r w:rsidRPr="00713DC5">
        <w:rPr>
          <w:color w:val="000000"/>
          <w:sz w:val="28"/>
          <w:szCs w:val="28"/>
          <w:lang w:val="uk-UA"/>
        </w:rPr>
        <w:t>.</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12" w:name="n28"/>
      <w:bookmarkStart w:id="13" w:name="n29"/>
      <w:bookmarkEnd w:id="12"/>
      <w:bookmarkEnd w:id="13"/>
      <w:r w:rsidRPr="00713DC5">
        <w:rPr>
          <w:color w:val="000000"/>
          <w:sz w:val="28"/>
          <w:szCs w:val="28"/>
          <w:lang w:val="uk-UA"/>
        </w:rPr>
        <w:t xml:space="preserve">Вхід до приміщень центру, який має сходи, повинен бути </w:t>
      </w:r>
      <w:proofErr w:type="spellStart"/>
      <w:r w:rsidRPr="00713DC5">
        <w:rPr>
          <w:color w:val="000000"/>
          <w:sz w:val="28"/>
          <w:szCs w:val="28"/>
          <w:lang w:val="uk-UA"/>
        </w:rPr>
        <w:t>облаштований</w:t>
      </w:r>
      <w:proofErr w:type="spellEnd"/>
      <w:r w:rsidRPr="00713DC5">
        <w:rPr>
          <w:color w:val="000000"/>
          <w:sz w:val="28"/>
          <w:szCs w:val="28"/>
          <w:lang w:val="uk-UA"/>
        </w:rPr>
        <w:t xml:space="preserve"> пандусом та поручнями з обох боків для осіб з інвалідністю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 а також місцями для тимчасового розміщення дитячих колясок.</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r w:rsidR="00487D7A">
        <w:fldChar w:fldCharType="begin"/>
      </w:r>
      <w:r w:rsidR="00487D7A">
        <w:instrText>HYPERLINK</w:instrText>
      </w:r>
      <w:r w:rsidR="00487D7A" w:rsidRPr="00AD6CF5">
        <w:rPr>
          <w:lang w:val="uk-UA"/>
        </w:rPr>
        <w:instrText xml:space="preserve"> "</w:instrText>
      </w:r>
      <w:r w:rsidR="00487D7A">
        <w:instrText>https</w:instrText>
      </w:r>
      <w:r w:rsidR="00487D7A" w:rsidRPr="00AD6CF5">
        <w:rPr>
          <w:lang w:val="uk-UA"/>
        </w:rPr>
        <w:instrText>://</w:instrText>
      </w:r>
      <w:r w:rsidR="00487D7A">
        <w:instrText>zakon</w:instrText>
      </w:r>
      <w:r w:rsidR="00487D7A" w:rsidRPr="00AD6CF5">
        <w:rPr>
          <w:lang w:val="uk-UA"/>
        </w:rPr>
        <w:instrText>.</w:instrText>
      </w:r>
      <w:r w:rsidR="00487D7A">
        <w:instrText>rada</w:instrText>
      </w:r>
      <w:r w:rsidR="00487D7A" w:rsidRPr="00AD6CF5">
        <w:rPr>
          <w:lang w:val="uk-UA"/>
        </w:rPr>
        <w:instrText>.</w:instrText>
      </w:r>
      <w:r w:rsidR="00487D7A">
        <w:instrText>gov</w:instrText>
      </w:r>
      <w:r w:rsidR="00487D7A" w:rsidRPr="00AD6CF5">
        <w:rPr>
          <w:lang w:val="uk-UA"/>
        </w:rPr>
        <w:instrText>.</w:instrText>
      </w:r>
      <w:r w:rsidR="00487D7A">
        <w:instrText>ua</w:instrText>
      </w:r>
      <w:r w:rsidR="00487D7A" w:rsidRPr="00AD6CF5">
        <w:rPr>
          <w:lang w:val="uk-UA"/>
        </w:rPr>
        <w:instrText>/</w:instrText>
      </w:r>
      <w:r w:rsidR="00487D7A">
        <w:instrText>laws</w:instrText>
      </w:r>
      <w:r w:rsidR="00487D7A" w:rsidRPr="00AD6CF5">
        <w:rPr>
          <w:lang w:val="uk-UA"/>
        </w:rPr>
        <w:instrText>/</w:instrText>
      </w:r>
      <w:r w:rsidR="00487D7A">
        <w:instrText>show</w:instrText>
      </w:r>
      <w:r w:rsidR="00487D7A" w:rsidRPr="00AD6CF5">
        <w:rPr>
          <w:lang w:val="uk-UA"/>
        </w:rPr>
        <w:instrText>/875-12" \</w:instrText>
      </w:r>
      <w:r w:rsidR="00487D7A">
        <w:instrText>t</w:instrText>
      </w:r>
      <w:r w:rsidR="00487D7A" w:rsidRPr="00AD6CF5">
        <w:rPr>
          <w:lang w:val="uk-UA"/>
        </w:rPr>
        <w:instrText xml:space="preserve"> "_</w:instrText>
      </w:r>
      <w:r w:rsidR="00487D7A">
        <w:instrText>blank</w:instrText>
      </w:r>
      <w:r w:rsidR="00487D7A" w:rsidRPr="00AD6CF5">
        <w:rPr>
          <w:lang w:val="uk-UA"/>
        </w:rPr>
        <w:instrText>"</w:instrText>
      </w:r>
      <w:r w:rsidR="00487D7A">
        <w:fldChar w:fldCharType="separate"/>
      </w:r>
      <w:r w:rsidRPr="00CB1406">
        <w:rPr>
          <w:rStyle w:val="a4"/>
          <w:color w:val="auto"/>
          <w:sz w:val="28"/>
          <w:szCs w:val="28"/>
          <w:u w:val="none"/>
          <w:lang w:val="uk-UA"/>
        </w:rPr>
        <w:t>Законом України</w:t>
      </w:r>
      <w:r w:rsidR="00487D7A">
        <w:fldChar w:fldCharType="end"/>
      </w:r>
      <w:r w:rsidRPr="00713DC5">
        <w:rPr>
          <w:color w:val="000000"/>
          <w:sz w:val="28"/>
          <w:szCs w:val="28"/>
          <w:lang w:val="uk-UA"/>
        </w:rPr>
        <w:t> </w:t>
      </w:r>
      <w:proofErr w:type="spellStart"/>
      <w:r w:rsidRPr="00713DC5">
        <w:rPr>
          <w:color w:val="000000"/>
          <w:sz w:val="28"/>
          <w:szCs w:val="28"/>
          <w:lang w:val="uk-UA"/>
        </w:rPr>
        <w:t>“Про</w:t>
      </w:r>
      <w:proofErr w:type="spellEnd"/>
      <w:r w:rsidRPr="00713DC5">
        <w:rPr>
          <w:color w:val="000000"/>
          <w:sz w:val="28"/>
          <w:szCs w:val="28"/>
          <w:lang w:val="uk-UA"/>
        </w:rPr>
        <w:t xml:space="preserve"> основи соціальної захищеності осіб з інвалідністю в </w:t>
      </w:r>
      <w:proofErr w:type="spellStart"/>
      <w:r w:rsidRPr="00713DC5">
        <w:rPr>
          <w:color w:val="000000"/>
          <w:sz w:val="28"/>
          <w:szCs w:val="28"/>
          <w:lang w:val="uk-UA"/>
        </w:rPr>
        <w:t>Україні”</w:t>
      </w:r>
      <w:proofErr w:type="spellEnd"/>
      <w:r w:rsidRPr="00713DC5">
        <w:rPr>
          <w:color w:val="000000"/>
          <w:sz w:val="28"/>
          <w:szCs w:val="28"/>
          <w:lang w:val="uk-UA"/>
        </w:rPr>
        <w:t xml:space="preserve">. Будівлі, приміщення та стоянки центру облаштовуються з урахуванням потреб осіб з інвалідністю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CB1406" w:rsidRPr="00713DC5" w:rsidRDefault="00CB1406" w:rsidP="00CB1406">
      <w:pPr>
        <w:ind w:firstLine="709"/>
        <w:jc w:val="both"/>
        <w:rPr>
          <w:sz w:val="28"/>
          <w:szCs w:val="28"/>
          <w:lang w:val="uk-UA"/>
        </w:rPr>
      </w:pPr>
      <w:bookmarkStart w:id="14" w:name="n30"/>
      <w:bookmarkStart w:id="15" w:name="n31"/>
      <w:bookmarkEnd w:id="14"/>
      <w:bookmarkEnd w:id="15"/>
      <w:r w:rsidRPr="00713DC5">
        <w:rPr>
          <w:sz w:val="28"/>
          <w:szCs w:val="28"/>
          <w:lang w:val="uk-UA"/>
        </w:rPr>
        <w:t>2.2. Приміщення ЦНАП поділяється на відкриту та закриту частини.</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16" w:name="n32"/>
      <w:bookmarkEnd w:id="16"/>
      <w:r w:rsidRPr="00713DC5">
        <w:rPr>
          <w:color w:val="000000"/>
          <w:sz w:val="28"/>
          <w:szCs w:val="28"/>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Відкрита частина включає:</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прийому;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інформування;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очікування;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обслуговування.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 до приміщень будівлі.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lastRenderedPageBreak/>
        <w:t>Вхід до закритої частини центру суб’єктам звернення забороняється.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Закрита частина може розміщуватися на інших поверхах, ніж відкрита частина.</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sz w:val="28"/>
          <w:szCs w:val="28"/>
          <w:lang w:val="uk-UA"/>
        </w:rPr>
        <w:t>2.3. </w:t>
      </w:r>
      <w:r w:rsidRPr="00713DC5">
        <w:rPr>
          <w:color w:val="000000"/>
          <w:sz w:val="28"/>
          <w:szCs w:val="28"/>
          <w:lang w:val="uk-UA"/>
        </w:rPr>
        <w:t>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17" w:name="n43"/>
      <w:bookmarkEnd w:id="17"/>
      <w:r w:rsidRPr="00713DC5">
        <w:rPr>
          <w:sz w:val="28"/>
          <w:szCs w:val="28"/>
          <w:lang w:val="uk-UA"/>
        </w:rPr>
        <w:t>2.4. </w:t>
      </w:r>
      <w:r w:rsidRPr="00713DC5">
        <w:rPr>
          <w:color w:val="000000"/>
          <w:sz w:val="28"/>
          <w:szCs w:val="28"/>
          <w:lang w:val="uk-UA"/>
        </w:rPr>
        <w:t>Сектор інформування облаштовується з метою ознайомлення суб’єктів звернення з порядком та умовами надання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Для висловлення суб’єктами звернень</w:t>
      </w:r>
      <w:r w:rsidR="009A381D">
        <w:rPr>
          <w:color w:val="000000"/>
          <w:sz w:val="28"/>
          <w:szCs w:val="28"/>
          <w:lang w:val="uk-UA"/>
        </w:rPr>
        <w:t>,</w:t>
      </w:r>
      <w:r w:rsidRPr="00713DC5">
        <w:rPr>
          <w:color w:val="000000"/>
          <w:sz w:val="28"/>
          <w:szCs w:val="28"/>
          <w:lang w:val="uk-UA"/>
        </w:rPr>
        <w:t xml:space="preserve"> зауважень і пропозицій щодо якості надання адміністративних послуг</w:t>
      </w:r>
      <w:r w:rsidR="009A381D">
        <w:rPr>
          <w:color w:val="000000"/>
          <w:sz w:val="28"/>
          <w:szCs w:val="28"/>
          <w:lang w:val="uk-UA"/>
        </w:rPr>
        <w:t>,</w:t>
      </w:r>
      <w:r w:rsidRPr="00713DC5">
        <w:rPr>
          <w:color w:val="000000"/>
          <w:sz w:val="28"/>
          <w:szCs w:val="28"/>
          <w:lang w:val="uk-UA"/>
        </w:rPr>
        <w:t xml:space="preserve">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18" w:name="n44"/>
      <w:bookmarkStart w:id="19" w:name="n45"/>
      <w:bookmarkStart w:id="20" w:name="n46"/>
      <w:bookmarkEnd w:id="18"/>
      <w:bookmarkEnd w:id="19"/>
      <w:bookmarkEnd w:id="20"/>
      <w:r w:rsidRPr="00713DC5">
        <w:rPr>
          <w:sz w:val="28"/>
          <w:szCs w:val="28"/>
          <w:lang w:val="uk-UA"/>
        </w:rPr>
        <w:t>2.5. </w:t>
      </w:r>
      <w:r w:rsidRPr="00713DC5">
        <w:rPr>
          <w:color w:val="000000"/>
          <w:sz w:val="28"/>
          <w:szCs w:val="28"/>
          <w:lang w:val="uk-UA"/>
        </w:rPr>
        <w:t>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секторі очікування облаштовуються місця для суб’єктів звернень</w:t>
      </w:r>
      <w:r>
        <w:rPr>
          <w:color w:val="000000"/>
          <w:sz w:val="28"/>
          <w:szCs w:val="28"/>
          <w:lang w:val="uk-UA"/>
        </w:rPr>
        <w:t xml:space="preserve"> (</w:t>
      </w:r>
      <w:r w:rsidRPr="00713DC5">
        <w:rPr>
          <w:color w:val="000000"/>
          <w:sz w:val="28"/>
          <w:szCs w:val="28"/>
          <w:lang w:val="uk-UA"/>
        </w:rPr>
        <w:t>не менш як 10 місць</w:t>
      </w:r>
      <w:r>
        <w:rPr>
          <w:color w:val="000000"/>
          <w:sz w:val="28"/>
          <w:szCs w:val="28"/>
          <w:lang w:val="uk-UA"/>
        </w:rPr>
        <w:t>)</w:t>
      </w:r>
      <w:r w:rsidRPr="00713DC5">
        <w:rPr>
          <w:color w:val="000000"/>
          <w:sz w:val="28"/>
          <w:szCs w:val="28"/>
          <w:lang w:val="uk-UA"/>
        </w:rPr>
        <w:t>.</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21" w:name="n47"/>
      <w:bookmarkStart w:id="22" w:name="n48"/>
      <w:bookmarkEnd w:id="21"/>
      <w:bookmarkEnd w:id="22"/>
      <w:r w:rsidRPr="00713DC5">
        <w:rPr>
          <w:sz w:val="28"/>
          <w:szCs w:val="28"/>
          <w:lang w:val="uk-UA"/>
        </w:rPr>
        <w:t>2.6. </w:t>
      </w:r>
      <w:r w:rsidRPr="00713DC5">
        <w:rPr>
          <w:color w:val="000000"/>
          <w:sz w:val="28"/>
          <w:szCs w:val="28"/>
          <w:lang w:val="uk-UA"/>
        </w:rPr>
        <w:t>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23" w:name="n49"/>
      <w:bookmarkEnd w:id="23"/>
      <w:r w:rsidRPr="00713DC5">
        <w:rPr>
          <w:sz w:val="28"/>
          <w:szCs w:val="28"/>
          <w:lang w:val="uk-UA"/>
        </w:rPr>
        <w:t>2.7. </w:t>
      </w:r>
      <w:r w:rsidRPr="00713DC5">
        <w:rPr>
          <w:color w:val="000000"/>
          <w:sz w:val="28"/>
          <w:szCs w:val="28"/>
          <w:lang w:val="uk-UA"/>
        </w:rPr>
        <w:t xml:space="preserve">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w:t>
      </w:r>
      <w:r w:rsidRPr="00713DC5">
        <w:rPr>
          <w:color w:val="000000"/>
          <w:sz w:val="28"/>
          <w:szCs w:val="28"/>
          <w:lang w:val="uk-UA"/>
        </w:rPr>
        <w:lastRenderedPageBreak/>
        <w:t>комфортних умов для прийому суб’єктів звернення і роботи адміністраторів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Загальна площа секторів очікування та обслуговування становить для центрів, утворених:</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при виконавчих органах міських рад міст обласного, республіканського Автономної Республіки Крим значення (які є адміністративними центрами областей та Автономної Республіки Крим), а також при Київській та Севастопольській міськдержадміністраціях, - не менш як 100 кв. метрів;</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при виконавчих органах інших міських рад міст обласного, республіканського Автономної Республіки Крим значення, - не менш як 70 кв. метрів;</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при виконавчих органах міських міст районного значення, селищних, сільських рад, районних, районних у мм. Києві та Севастополі держадміністраціях, - не менш як 50 кв. метрів.</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24" w:name="n50"/>
      <w:bookmarkStart w:id="25" w:name="n54"/>
      <w:bookmarkEnd w:id="24"/>
      <w:bookmarkEnd w:id="25"/>
      <w:r w:rsidRPr="00713DC5">
        <w:rPr>
          <w:sz w:val="28"/>
          <w:szCs w:val="28"/>
          <w:lang w:val="uk-UA"/>
        </w:rPr>
        <w:t>2.8. </w:t>
      </w:r>
      <w:r w:rsidRPr="00713DC5">
        <w:rPr>
          <w:color w:val="000000"/>
          <w:sz w:val="28"/>
          <w:szCs w:val="28"/>
          <w:lang w:val="uk-UA"/>
        </w:rPr>
        <w:t>На інформаційних стендах або інформаційних терміналах розміщується інформація, зокрема, про:</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w:t>
      </w:r>
      <w:proofErr w:type="spellStart"/>
      <w:r w:rsidRPr="00713DC5">
        <w:rPr>
          <w:color w:val="000000"/>
          <w:sz w:val="28"/>
          <w:szCs w:val="28"/>
          <w:lang w:val="uk-UA"/>
        </w:rPr>
        <w:t>веб-сайту</w:t>
      </w:r>
      <w:proofErr w:type="spellEnd"/>
      <w:r w:rsidRPr="00713DC5">
        <w:rPr>
          <w:color w:val="000000"/>
          <w:sz w:val="28"/>
          <w:szCs w:val="28"/>
          <w:lang w:val="uk-UA"/>
        </w:rPr>
        <w:t>, електронної пошти;</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строки надання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платіжні реквізити для оплати платних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супутні послуги, які надаються в приміщенні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прізвище, ім’я, по батькові керівника центру, контактні телефони, адресу електронної пошти;</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користування інформаційними терміналами (у разі їх наявності);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користування автоматизованою системою керування чергою (у разі її наявності);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положення про центр;</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регламент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26" w:name="n55"/>
      <w:bookmarkStart w:id="27" w:name="n56"/>
      <w:bookmarkStart w:id="28" w:name="n57"/>
      <w:bookmarkStart w:id="29" w:name="n58"/>
      <w:bookmarkStart w:id="30" w:name="n59"/>
      <w:bookmarkStart w:id="31" w:name="n60"/>
      <w:bookmarkStart w:id="32" w:name="n61"/>
      <w:bookmarkStart w:id="33" w:name="n63"/>
      <w:bookmarkStart w:id="34" w:name="n64"/>
      <w:bookmarkStart w:id="35" w:name="n65"/>
      <w:bookmarkStart w:id="36" w:name="n66"/>
      <w:bookmarkStart w:id="37" w:name="n67"/>
      <w:bookmarkEnd w:id="26"/>
      <w:bookmarkEnd w:id="27"/>
      <w:bookmarkEnd w:id="28"/>
      <w:bookmarkEnd w:id="29"/>
      <w:bookmarkEnd w:id="30"/>
      <w:bookmarkEnd w:id="31"/>
      <w:bookmarkEnd w:id="32"/>
      <w:bookmarkEnd w:id="33"/>
      <w:bookmarkEnd w:id="34"/>
      <w:bookmarkEnd w:id="35"/>
      <w:bookmarkEnd w:id="36"/>
      <w:bookmarkEnd w:id="37"/>
      <w:r w:rsidRPr="00713DC5">
        <w:rPr>
          <w:sz w:val="28"/>
          <w:szCs w:val="28"/>
          <w:lang w:val="uk-UA"/>
        </w:rPr>
        <w:t>2.9. </w:t>
      </w:r>
      <w:r w:rsidRPr="00713DC5">
        <w:rPr>
          <w:color w:val="000000"/>
          <w:sz w:val="28"/>
          <w:szCs w:val="28"/>
          <w:lang w:val="uk-UA"/>
        </w:rPr>
        <w:t xml:space="preserve">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w:t>
      </w:r>
      <w:r w:rsidRPr="00713DC5">
        <w:rPr>
          <w:color w:val="000000"/>
          <w:sz w:val="28"/>
          <w:szCs w:val="28"/>
          <w:lang w:val="uk-UA"/>
        </w:rPr>
        <w:lastRenderedPageBreak/>
        <w:t>життєвих ситуацій суб’єктів звернення та/або сферами правовідносин (законодавства), та/або суб’єктами надання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38" w:name="n68"/>
      <w:bookmarkEnd w:id="38"/>
      <w:r w:rsidRPr="00713DC5">
        <w:rPr>
          <w:sz w:val="28"/>
          <w:szCs w:val="28"/>
          <w:lang w:val="uk-UA"/>
        </w:rPr>
        <w:t>2.10. </w:t>
      </w:r>
      <w:r w:rsidRPr="00713DC5">
        <w:rPr>
          <w:color w:val="000000"/>
          <w:sz w:val="28"/>
          <w:szCs w:val="28"/>
          <w:lang w:val="uk-UA"/>
        </w:rPr>
        <w:t xml:space="preserve">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w:t>
      </w:r>
      <w:proofErr w:type="spellStart"/>
      <w:r w:rsidRPr="00713DC5">
        <w:rPr>
          <w:color w:val="000000"/>
          <w:sz w:val="28"/>
          <w:szCs w:val="28"/>
          <w:lang w:val="uk-UA"/>
        </w:rPr>
        <w:t>веб-сайті</w:t>
      </w:r>
      <w:proofErr w:type="spellEnd"/>
      <w:r w:rsidRPr="00713DC5">
        <w:rPr>
          <w:color w:val="000000"/>
          <w:sz w:val="28"/>
          <w:szCs w:val="28"/>
          <w:lang w:val="uk-UA"/>
        </w:rPr>
        <w:t xml:space="preserve"> центру (</w:t>
      </w:r>
      <w:proofErr w:type="spellStart"/>
      <w:r w:rsidRPr="00713DC5">
        <w:rPr>
          <w:color w:val="000000"/>
          <w:sz w:val="28"/>
          <w:szCs w:val="28"/>
          <w:lang w:val="uk-UA"/>
        </w:rPr>
        <w:t>веб-сайті</w:t>
      </w:r>
      <w:proofErr w:type="spellEnd"/>
      <w:r w:rsidRPr="00713DC5">
        <w:rPr>
          <w:color w:val="000000"/>
          <w:sz w:val="28"/>
          <w:szCs w:val="28"/>
          <w:lang w:val="uk-UA"/>
        </w:rPr>
        <w:t xml:space="preserve"> органу, що утворив центр).</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39" w:name="n69"/>
      <w:bookmarkEnd w:id="39"/>
      <w:r w:rsidRPr="00713DC5">
        <w:rPr>
          <w:sz w:val="28"/>
          <w:szCs w:val="28"/>
          <w:lang w:val="uk-UA"/>
        </w:rPr>
        <w:t>2.11. </w:t>
      </w:r>
      <w:r w:rsidRPr="00713DC5">
        <w:rPr>
          <w:color w:val="000000"/>
          <w:sz w:val="28"/>
          <w:szCs w:val="28"/>
          <w:lang w:val="uk-UA"/>
        </w:rPr>
        <w:t xml:space="preserve">Особам з інвалідністю та іншим </w:t>
      </w:r>
      <w:proofErr w:type="spellStart"/>
      <w:r w:rsidRPr="00713DC5">
        <w:rPr>
          <w:color w:val="000000"/>
          <w:sz w:val="28"/>
          <w:szCs w:val="28"/>
          <w:lang w:val="uk-UA"/>
        </w:rPr>
        <w:t>маломобільним</w:t>
      </w:r>
      <w:proofErr w:type="spellEnd"/>
      <w:r w:rsidRPr="00713DC5">
        <w:rPr>
          <w:color w:val="000000"/>
          <w:sz w:val="28"/>
          <w:szCs w:val="28"/>
          <w:lang w:val="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713DC5">
        <w:rPr>
          <w:color w:val="000000"/>
          <w:sz w:val="28"/>
          <w:szCs w:val="28"/>
          <w:lang w:val="uk-UA"/>
        </w:rPr>
        <w:t>Брайля</w:t>
      </w:r>
      <w:proofErr w:type="spellEnd"/>
      <w:r w:rsidRPr="00713DC5">
        <w:rPr>
          <w:color w:val="000000"/>
          <w:sz w:val="28"/>
          <w:szCs w:val="28"/>
          <w:lang w:val="uk-UA"/>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sz w:val="28"/>
          <w:szCs w:val="28"/>
          <w:lang w:val="uk-UA"/>
        </w:rPr>
        <w:t>2.12. </w:t>
      </w:r>
      <w:r w:rsidRPr="00713DC5">
        <w:rPr>
          <w:color w:val="000000"/>
          <w:sz w:val="28"/>
          <w:szCs w:val="28"/>
          <w:lang w:val="uk-UA"/>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CB1406" w:rsidRPr="00713DC5" w:rsidRDefault="00CB1406" w:rsidP="00CB1406">
      <w:pPr>
        <w:ind w:firstLine="709"/>
        <w:jc w:val="both"/>
        <w:rPr>
          <w:sz w:val="28"/>
          <w:szCs w:val="28"/>
          <w:lang w:val="uk-UA"/>
        </w:rPr>
      </w:pPr>
    </w:p>
    <w:p w:rsidR="00CB1406" w:rsidRPr="00713DC5" w:rsidRDefault="00CB1406" w:rsidP="00CB1406">
      <w:pPr>
        <w:ind w:firstLine="709"/>
        <w:jc w:val="center"/>
        <w:rPr>
          <w:b/>
          <w:bCs/>
          <w:sz w:val="28"/>
          <w:szCs w:val="28"/>
          <w:lang w:val="uk-UA"/>
        </w:rPr>
      </w:pPr>
      <w:r w:rsidRPr="00713DC5">
        <w:rPr>
          <w:b/>
          <w:bCs/>
          <w:sz w:val="28"/>
          <w:szCs w:val="28"/>
          <w:lang w:val="uk-UA"/>
        </w:rPr>
        <w:t>РОЗДІЛ 3. ІНФОРМАЦІЙНА ТА ТЕХНОЛОГІЧНА КАРТКИ АДМІНІСТРАТИВНИХ ПОСЛУГ</w:t>
      </w:r>
    </w:p>
    <w:p w:rsidR="00CB1406" w:rsidRPr="00713DC5" w:rsidRDefault="00CB1406" w:rsidP="00CB1406">
      <w:pPr>
        <w:ind w:firstLine="709"/>
        <w:jc w:val="right"/>
        <w:rPr>
          <w:b/>
          <w:bCs/>
          <w:sz w:val="28"/>
          <w:szCs w:val="28"/>
          <w:lang w:val="uk-UA"/>
        </w:rPr>
      </w:pP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40" w:name="n72"/>
      <w:bookmarkEnd w:id="40"/>
      <w:r w:rsidRPr="00713DC5">
        <w:rPr>
          <w:sz w:val="28"/>
          <w:szCs w:val="28"/>
          <w:lang w:val="uk-UA"/>
        </w:rPr>
        <w:t>3.1. </w:t>
      </w:r>
      <w:r w:rsidRPr="00713DC5">
        <w:rPr>
          <w:color w:val="000000"/>
          <w:sz w:val="28"/>
          <w:szCs w:val="28"/>
          <w:lang w:val="uk-UA"/>
        </w:rPr>
        <w:t>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41" w:name="n73"/>
      <w:bookmarkEnd w:id="41"/>
      <w:r w:rsidRPr="00713DC5">
        <w:rPr>
          <w:sz w:val="28"/>
          <w:szCs w:val="28"/>
          <w:lang w:val="uk-UA"/>
        </w:rPr>
        <w:t>3.2. </w:t>
      </w:r>
      <w:r w:rsidRPr="00713DC5">
        <w:rPr>
          <w:color w:val="000000"/>
          <w:sz w:val="28"/>
          <w:szCs w:val="28"/>
          <w:lang w:val="uk-UA"/>
        </w:rPr>
        <w:t>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CB1406" w:rsidRPr="00713DC5" w:rsidRDefault="00CB1406" w:rsidP="00CB1406">
      <w:pPr>
        <w:tabs>
          <w:tab w:val="left" w:pos="435"/>
        </w:tabs>
        <w:ind w:firstLine="709"/>
        <w:jc w:val="center"/>
        <w:rPr>
          <w:b/>
          <w:bCs/>
          <w:sz w:val="28"/>
          <w:szCs w:val="28"/>
          <w:lang w:val="uk-UA"/>
        </w:rPr>
      </w:pPr>
    </w:p>
    <w:p w:rsidR="00CB1406" w:rsidRPr="00713DC5" w:rsidRDefault="00CB1406" w:rsidP="00CB1406">
      <w:pPr>
        <w:pStyle w:val="rvps7"/>
        <w:spacing w:before="0" w:beforeAutospacing="0" w:after="0" w:afterAutospacing="0"/>
        <w:ind w:left="322" w:right="322" w:firstLine="709"/>
        <w:jc w:val="center"/>
        <w:rPr>
          <w:color w:val="000000"/>
          <w:sz w:val="28"/>
          <w:szCs w:val="28"/>
          <w:lang w:val="uk-UA"/>
        </w:rPr>
      </w:pPr>
      <w:r w:rsidRPr="00713DC5">
        <w:rPr>
          <w:b/>
          <w:bCs/>
          <w:sz w:val="28"/>
          <w:szCs w:val="28"/>
          <w:lang w:val="uk-UA"/>
        </w:rPr>
        <w:t>РОЗДІЛ 4</w:t>
      </w:r>
      <w:r w:rsidR="0085684B">
        <w:rPr>
          <w:b/>
          <w:bCs/>
          <w:sz w:val="28"/>
          <w:szCs w:val="28"/>
          <w:lang w:val="uk-UA"/>
        </w:rPr>
        <w:t>.</w:t>
      </w:r>
      <w:r w:rsidR="0085684B" w:rsidRPr="0085684B">
        <w:rPr>
          <w:rStyle w:val="rvts15"/>
          <w:b/>
          <w:bCs/>
          <w:color w:val="000000"/>
          <w:sz w:val="28"/>
          <w:szCs w:val="28"/>
          <w:lang w:val="uk-UA"/>
        </w:rPr>
        <w:t xml:space="preserve"> </w:t>
      </w:r>
      <w:r w:rsidR="0085684B" w:rsidRPr="00713DC5">
        <w:rPr>
          <w:rStyle w:val="rvts15"/>
          <w:b/>
          <w:bCs/>
          <w:color w:val="000000"/>
          <w:sz w:val="28"/>
          <w:szCs w:val="28"/>
          <w:lang w:val="uk-UA"/>
        </w:rPr>
        <w:t>ІНФОРМАЦІЙН</w:t>
      </w:r>
      <w:r w:rsidR="0085684B">
        <w:rPr>
          <w:rStyle w:val="rvts15"/>
          <w:b/>
          <w:bCs/>
          <w:color w:val="000000"/>
          <w:sz w:val="28"/>
          <w:szCs w:val="28"/>
          <w:lang w:val="uk-UA"/>
        </w:rPr>
        <w:t>А</w:t>
      </w:r>
      <w:r w:rsidRPr="00713DC5">
        <w:rPr>
          <w:b/>
          <w:bCs/>
          <w:sz w:val="28"/>
          <w:szCs w:val="28"/>
          <w:lang w:val="uk-UA"/>
        </w:rPr>
        <w:t xml:space="preserve"> </w:t>
      </w:r>
      <w:r w:rsidRPr="00713DC5">
        <w:rPr>
          <w:rStyle w:val="rvts15"/>
          <w:b/>
          <w:bCs/>
          <w:color w:val="000000"/>
          <w:sz w:val="28"/>
          <w:szCs w:val="28"/>
          <w:lang w:val="uk-UA"/>
        </w:rPr>
        <w:t xml:space="preserve">РОБОТА </w:t>
      </w:r>
    </w:p>
    <w:p w:rsidR="00CB1406" w:rsidRPr="00713DC5" w:rsidRDefault="00CB1406" w:rsidP="00CB1406">
      <w:pPr>
        <w:tabs>
          <w:tab w:val="left" w:pos="435"/>
        </w:tabs>
        <w:ind w:firstLine="709"/>
        <w:jc w:val="center"/>
        <w:rPr>
          <w:b/>
          <w:bCs/>
          <w:sz w:val="28"/>
          <w:szCs w:val="28"/>
          <w:lang w:val="uk-UA"/>
        </w:rPr>
      </w:pP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42" w:name="n75"/>
      <w:bookmarkEnd w:id="42"/>
      <w:r w:rsidRPr="00713DC5">
        <w:rPr>
          <w:sz w:val="28"/>
          <w:szCs w:val="28"/>
          <w:lang w:val="uk-UA"/>
        </w:rPr>
        <w:t>4.1. </w:t>
      </w:r>
      <w:r w:rsidRPr="00713DC5">
        <w:rPr>
          <w:color w:val="000000"/>
          <w:sz w:val="28"/>
          <w:szCs w:val="28"/>
          <w:lang w:val="uk-UA"/>
        </w:rPr>
        <w:t xml:space="preserve">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w:t>
      </w:r>
      <w:r w:rsidR="0085684B">
        <w:rPr>
          <w:color w:val="000000"/>
          <w:sz w:val="28"/>
          <w:szCs w:val="28"/>
          <w:lang w:val="uk-UA"/>
        </w:rPr>
        <w:t>ведеться інформаційна</w:t>
      </w:r>
      <w:r w:rsidRPr="00713DC5">
        <w:rPr>
          <w:color w:val="000000"/>
          <w:sz w:val="28"/>
          <w:szCs w:val="28"/>
          <w:lang w:val="uk-UA"/>
        </w:rPr>
        <w:t xml:space="preserve"> </w:t>
      </w:r>
      <w:r w:rsidR="0085684B">
        <w:rPr>
          <w:color w:val="000000"/>
          <w:sz w:val="28"/>
          <w:szCs w:val="28"/>
          <w:lang w:val="uk-UA"/>
        </w:rPr>
        <w:t>робота, як</w:t>
      </w:r>
      <w:r w:rsidR="00F82132">
        <w:rPr>
          <w:color w:val="000000"/>
          <w:sz w:val="28"/>
          <w:szCs w:val="28"/>
          <w:lang w:val="uk-UA"/>
        </w:rPr>
        <w:t>а</w:t>
      </w:r>
      <w:r w:rsidR="0085684B">
        <w:rPr>
          <w:color w:val="000000"/>
          <w:sz w:val="28"/>
          <w:szCs w:val="28"/>
          <w:lang w:val="uk-UA"/>
        </w:rPr>
        <w:t xml:space="preserve"> </w:t>
      </w:r>
      <w:r w:rsidR="00F82132">
        <w:rPr>
          <w:color w:val="000000"/>
          <w:sz w:val="28"/>
          <w:szCs w:val="28"/>
          <w:lang w:val="uk-UA"/>
        </w:rPr>
        <w:t xml:space="preserve">ведеться </w:t>
      </w:r>
      <w:r w:rsidR="0085684B">
        <w:rPr>
          <w:color w:val="000000"/>
          <w:sz w:val="28"/>
          <w:szCs w:val="28"/>
          <w:lang w:val="uk-UA"/>
        </w:rPr>
        <w:t xml:space="preserve"> відповідни</w:t>
      </w:r>
      <w:r w:rsidR="00F82132">
        <w:rPr>
          <w:color w:val="000000"/>
          <w:sz w:val="28"/>
          <w:szCs w:val="28"/>
          <w:lang w:val="uk-UA"/>
        </w:rPr>
        <w:t xml:space="preserve">м </w:t>
      </w:r>
      <w:r w:rsidR="0085684B">
        <w:rPr>
          <w:color w:val="000000"/>
          <w:sz w:val="28"/>
          <w:szCs w:val="28"/>
          <w:lang w:val="uk-UA"/>
        </w:rPr>
        <w:t>спеціаліст</w:t>
      </w:r>
      <w:r w:rsidR="00F82132">
        <w:rPr>
          <w:color w:val="000000"/>
          <w:sz w:val="28"/>
          <w:szCs w:val="28"/>
          <w:lang w:val="uk-UA"/>
        </w:rPr>
        <w:t>ом</w:t>
      </w:r>
      <w:r w:rsidR="0085684B">
        <w:rPr>
          <w:color w:val="000000"/>
          <w:sz w:val="28"/>
          <w:szCs w:val="28"/>
          <w:lang w:val="uk-UA"/>
        </w:rPr>
        <w:t>, а саме:</w:t>
      </w:r>
    </w:p>
    <w:p w:rsidR="00CB1406" w:rsidRPr="00713DC5" w:rsidRDefault="0085684B" w:rsidP="00CB1406">
      <w:pPr>
        <w:pStyle w:val="rvps2"/>
        <w:spacing w:before="0" w:beforeAutospacing="0" w:after="0" w:afterAutospacing="0"/>
        <w:ind w:firstLine="709"/>
        <w:jc w:val="both"/>
        <w:rPr>
          <w:color w:val="000000"/>
          <w:sz w:val="28"/>
          <w:szCs w:val="28"/>
          <w:lang w:val="uk-UA"/>
        </w:rPr>
      </w:pPr>
      <w:r>
        <w:rPr>
          <w:color w:val="000000"/>
          <w:sz w:val="28"/>
          <w:szCs w:val="28"/>
          <w:lang w:val="uk-UA"/>
        </w:rPr>
        <w:lastRenderedPageBreak/>
        <w:t>н</w:t>
      </w:r>
      <w:r w:rsidR="0012377A">
        <w:rPr>
          <w:color w:val="000000"/>
          <w:sz w:val="28"/>
          <w:szCs w:val="28"/>
          <w:lang w:val="uk-UA"/>
        </w:rPr>
        <w:t>адає</w:t>
      </w:r>
      <w:r w:rsidR="00F82132">
        <w:rPr>
          <w:color w:val="000000"/>
          <w:sz w:val="28"/>
          <w:szCs w:val="28"/>
          <w:lang w:val="uk-UA"/>
        </w:rPr>
        <w:t xml:space="preserve"> інформаці</w:t>
      </w:r>
      <w:r w:rsidR="0012377A">
        <w:rPr>
          <w:color w:val="000000"/>
          <w:sz w:val="28"/>
          <w:szCs w:val="28"/>
          <w:lang w:val="uk-UA"/>
        </w:rPr>
        <w:t>ю</w:t>
      </w:r>
      <w:r w:rsidR="00CB1406" w:rsidRPr="00713DC5">
        <w:rPr>
          <w:color w:val="000000"/>
          <w:sz w:val="28"/>
          <w:szCs w:val="28"/>
          <w:lang w:val="uk-UA"/>
        </w:rPr>
        <w:t xml:space="preserve"> за усним клопотанням суб’єкта звернення про належність порушеного ним питання до компетенції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надає іншу інформацію та допомогу, що необхідні суб’єктам звернення до прийому їх адміністратором.</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43" w:name="n76"/>
      <w:bookmarkStart w:id="44" w:name="n77"/>
      <w:bookmarkStart w:id="45" w:name="n78"/>
      <w:bookmarkStart w:id="46" w:name="n79"/>
      <w:bookmarkStart w:id="47" w:name="n80"/>
      <w:bookmarkEnd w:id="43"/>
      <w:bookmarkEnd w:id="44"/>
      <w:bookmarkEnd w:id="45"/>
      <w:bookmarkEnd w:id="46"/>
      <w:bookmarkEnd w:id="47"/>
      <w:r w:rsidRPr="00713DC5">
        <w:rPr>
          <w:sz w:val="28"/>
          <w:szCs w:val="28"/>
          <w:lang w:val="uk-UA"/>
        </w:rPr>
        <w:t>4.2. </w:t>
      </w:r>
      <w:r w:rsidRPr="00713DC5">
        <w:rPr>
          <w:color w:val="000000"/>
          <w:sz w:val="28"/>
          <w:szCs w:val="28"/>
          <w:lang w:val="uk-UA"/>
        </w:rPr>
        <w:t xml:space="preserve">Орган, що утворив </w:t>
      </w:r>
      <w:r w:rsidRPr="00A5300A">
        <w:rPr>
          <w:color w:val="000000"/>
          <w:sz w:val="28"/>
          <w:szCs w:val="28"/>
          <w:lang w:val="uk-UA"/>
        </w:rPr>
        <w:t>цент</w:t>
      </w:r>
      <w:r w:rsidR="00A5300A" w:rsidRPr="00A5300A">
        <w:rPr>
          <w:color w:val="000000"/>
          <w:sz w:val="28"/>
          <w:szCs w:val="28"/>
          <w:lang w:val="uk-UA"/>
        </w:rPr>
        <w:t>р</w:t>
      </w:r>
      <w:r w:rsidRPr="00A5300A">
        <w:rPr>
          <w:color w:val="000000"/>
          <w:sz w:val="28"/>
          <w:szCs w:val="28"/>
          <w:lang w:val="uk-UA"/>
        </w:rPr>
        <w:t>,</w:t>
      </w:r>
      <w:r w:rsidRPr="00713DC5">
        <w:rPr>
          <w:color w:val="000000"/>
          <w:sz w:val="28"/>
          <w:szCs w:val="28"/>
          <w:lang w:val="uk-UA"/>
        </w:rPr>
        <w:t xml:space="preserve"> створює та забезпечує роботу </w:t>
      </w:r>
      <w:proofErr w:type="spellStart"/>
      <w:r w:rsidRPr="00713DC5">
        <w:rPr>
          <w:color w:val="000000"/>
          <w:sz w:val="28"/>
          <w:szCs w:val="28"/>
          <w:lang w:val="uk-UA"/>
        </w:rPr>
        <w:t>веб-сайту</w:t>
      </w:r>
      <w:proofErr w:type="spellEnd"/>
      <w:r w:rsidRPr="00713DC5">
        <w:rPr>
          <w:color w:val="000000"/>
          <w:sz w:val="28"/>
          <w:szCs w:val="28"/>
          <w:lang w:val="uk-UA"/>
        </w:rPr>
        <w:t xml:space="preserve"> центру або окремого розділу на своєму </w:t>
      </w:r>
      <w:proofErr w:type="spellStart"/>
      <w:r w:rsidRPr="00713DC5">
        <w:rPr>
          <w:color w:val="000000"/>
          <w:sz w:val="28"/>
          <w:szCs w:val="28"/>
          <w:lang w:val="uk-UA"/>
        </w:rPr>
        <w:t>веб-сайті</w:t>
      </w:r>
      <w:proofErr w:type="spellEnd"/>
      <w:r w:rsidRPr="00713DC5">
        <w:rPr>
          <w:color w:val="000000"/>
          <w:sz w:val="28"/>
          <w:szCs w:val="28"/>
          <w:lang w:val="uk-UA"/>
        </w:rPr>
        <w:t>, де розміщується інформація, зазначена в </w:t>
      </w:r>
      <w:r w:rsidRPr="00713DC5">
        <w:rPr>
          <w:sz w:val="28"/>
          <w:szCs w:val="28"/>
          <w:lang w:val="uk-UA"/>
        </w:rPr>
        <w:t>пункті 2.8.</w:t>
      </w:r>
      <w:r>
        <w:rPr>
          <w:rStyle w:val="a4"/>
          <w:sz w:val="28"/>
          <w:szCs w:val="28"/>
          <w:lang w:val="uk-UA"/>
        </w:rPr>
        <w:t xml:space="preserve"> </w:t>
      </w:r>
      <w:r w:rsidRPr="00713DC5">
        <w:rPr>
          <w:color w:val="000000"/>
          <w:sz w:val="28"/>
          <w:szCs w:val="28"/>
          <w:lang w:val="uk-UA"/>
        </w:rPr>
        <w:t>цього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4.3. Інформація, яка розміщується в приміщенні центру (в тому числі на інформаційних терміналах) та на </w:t>
      </w:r>
      <w:proofErr w:type="spellStart"/>
      <w:r w:rsidRPr="00713DC5">
        <w:rPr>
          <w:color w:val="000000"/>
          <w:sz w:val="28"/>
          <w:szCs w:val="28"/>
          <w:lang w:val="uk-UA"/>
        </w:rPr>
        <w:t>веб-сайті</w:t>
      </w:r>
      <w:proofErr w:type="spellEnd"/>
      <w:r w:rsidRPr="00713DC5">
        <w:rPr>
          <w:color w:val="000000"/>
          <w:sz w:val="28"/>
          <w:szCs w:val="28"/>
          <w:lang w:val="uk-UA"/>
        </w:rPr>
        <w:t>, повинна бути актуальною і вичерпною.</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Інформація на </w:t>
      </w:r>
      <w:proofErr w:type="spellStart"/>
      <w:r w:rsidRPr="00713DC5">
        <w:rPr>
          <w:color w:val="000000"/>
          <w:sz w:val="28"/>
          <w:szCs w:val="28"/>
          <w:lang w:val="uk-UA"/>
        </w:rPr>
        <w:t>веб-сайті</w:t>
      </w:r>
      <w:proofErr w:type="spellEnd"/>
      <w:r w:rsidRPr="00713DC5">
        <w:rPr>
          <w:color w:val="000000"/>
          <w:sz w:val="28"/>
          <w:szCs w:val="28"/>
          <w:lang w:val="uk-UA"/>
        </w:rPr>
        <w:t xml:space="preserve"> центру має бути зручною для пошуку та копіювання.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48" w:name="n81"/>
      <w:bookmarkStart w:id="49" w:name="n83"/>
      <w:bookmarkEnd w:id="48"/>
      <w:bookmarkEnd w:id="49"/>
      <w:r w:rsidRPr="00713DC5">
        <w:rPr>
          <w:sz w:val="28"/>
          <w:szCs w:val="28"/>
          <w:lang w:val="uk-UA"/>
        </w:rPr>
        <w:t>4.4.</w:t>
      </w:r>
      <w:r>
        <w:rPr>
          <w:sz w:val="28"/>
          <w:szCs w:val="28"/>
          <w:lang w:val="uk-UA"/>
        </w:rPr>
        <w:t xml:space="preserve"> </w:t>
      </w:r>
      <w:r w:rsidRPr="00713DC5">
        <w:rPr>
          <w:color w:val="000000"/>
          <w:sz w:val="28"/>
          <w:szCs w:val="28"/>
          <w:lang w:val="uk-UA"/>
        </w:rPr>
        <w:t>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CB1406" w:rsidRPr="00713DC5" w:rsidRDefault="00CB1406" w:rsidP="00CB1406">
      <w:pPr>
        <w:ind w:firstLine="709"/>
        <w:jc w:val="both"/>
        <w:rPr>
          <w:sz w:val="28"/>
          <w:szCs w:val="28"/>
          <w:lang w:val="uk-UA"/>
        </w:rPr>
      </w:pPr>
    </w:p>
    <w:p w:rsidR="00CB1406" w:rsidRPr="00713DC5" w:rsidRDefault="00CB1406" w:rsidP="00CB1406">
      <w:pPr>
        <w:ind w:firstLine="709"/>
        <w:jc w:val="center"/>
        <w:rPr>
          <w:b/>
          <w:bCs/>
          <w:sz w:val="28"/>
          <w:szCs w:val="28"/>
          <w:lang w:val="uk-UA"/>
        </w:rPr>
      </w:pPr>
      <w:r w:rsidRPr="00713DC5">
        <w:rPr>
          <w:b/>
          <w:bCs/>
          <w:sz w:val="28"/>
          <w:szCs w:val="28"/>
          <w:lang w:val="uk-UA"/>
        </w:rPr>
        <w:t>РОЗДІЛ 5. КЕРУВАННЯ ЧЕРГОЮ В ЦНАП</w:t>
      </w:r>
    </w:p>
    <w:p w:rsidR="00CB1406" w:rsidRPr="00713DC5" w:rsidRDefault="00CB1406" w:rsidP="00CB1406">
      <w:pPr>
        <w:ind w:firstLine="709"/>
        <w:jc w:val="right"/>
        <w:rPr>
          <w:b/>
          <w:bCs/>
          <w:sz w:val="28"/>
          <w:szCs w:val="28"/>
          <w:lang w:val="uk-UA"/>
        </w:rPr>
      </w:pP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0" w:name="n85"/>
      <w:bookmarkEnd w:id="50"/>
      <w:r w:rsidRPr="00713DC5">
        <w:rPr>
          <w:sz w:val="28"/>
          <w:szCs w:val="28"/>
          <w:lang w:val="uk-UA"/>
        </w:rPr>
        <w:t xml:space="preserve">5.1. З метою забезпечення зручності та оперативності обслуговування суб’єктів звернення у ЦНАП </w:t>
      </w:r>
      <w:r w:rsidRPr="00713DC5">
        <w:rPr>
          <w:color w:val="000000"/>
          <w:sz w:val="28"/>
          <w:szCs w:val="28"/>
          <w:lang w:val="uk-UA"/>
        </w:rPr>
        <w:t>(його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1" w:name="n86"/>
      <w:bookmarkEnd w:id="51"/>
      <w:r w:rsidRPr="00713DC5">
        <w:rPr>
          <w:sz w:val="28"/>
          <w:szCs w:val="28"/>
          <w:lang w:val="uk-UA"/>
        </w:rPr>
        <w:t>5.2. </w:t>
      </w:r>
      <w:r w:rsidRPr="00713DC5">
        <w:rPr>
          <w:color w:val="000000"/>
          <w:sz w:val="28"/>
          <w:szCs w:val="28"/>
          <w:lang w:val="uk-UA"/>
        </w:rPr>
        <w:t>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sz w:val="28"/>
          <w:szCs w:val="28"/>
          <w:lang w:val="uk-UA"/>
        </w:rPr>
        <w:t>5.3. </w:t>
      </w:r>
      <w:r w:rsidRPr="00713DC5">
        <w:rPr>
          <w:color w:val="000000"/>
          <w:sz w:val="28"/>
          <w:szCs w:val="28"/>
          <w:lang w:val="uk-UA"/>
        </w:rPr>
        <w:t xml:space="preserve">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w:t>
      </w:r>
      <w:proofErr w:type="spellStart"/>
      <w:r w:rsidRPr="00713DC5">
        <w:rPr>
          <w:color w:val="000000"/>
          <w:sz w:val="28"/>
          <w:szCs w:val="28"/>
          <w:lang w:val="uk-UA"/>
        </w:rPr>
        <w:t>веб-сайті</w:t>
      </w:r>
      <w:proofErr w:type="spellEnd"/>
      <w:r w:rsidRPr="00713DC5">
        <w:rPr>
          <w:color w:val="000000"/>
          <w:sz w:val="28"/>
          <w:szCs w:val="28"/>
          <w:lang w:val="uk-UA"/>
        </w:rPr>
        <w:t xml:space="preserve"> центру (сторінки на </w:t>
      </w:r>
      <w:proofErr w:type="spellStart"/>
      <w:r w:rsidRPr="00713DC5">
        <w:rPr>
          <w:color w:val="000000"/>
          <w:sz w:val="28"/>
          <w:szCs w:val="28"/>
          <w:lang w:val="uk-UA"/>
        </w:rPr>
        <w:t>веб-сайті</w:t>
      </w:r>
      <w:proofErr w:type="spellEnd"/>
      <w:r w:rsidRPr="00713DC5">
        <w:rPr>
          <w:color w:val="000000"/>
          <w:sz w:val="28"/>
          <w:szCs w:val="28"/>
          <w:lang w:val="uk-UA"/>
        </w:rPr>
        <w:t xml:space="preserve"> органу, що </w:t>
      </w:r>
      <w:r w:rsidRPr="00713DC5">
        <w:rPr>
          <w:color w:val="000000"/>
          <w:sz w:val="28"/>
          <w:szCs w:val="28"/>
          <w:lang w:val="uk-UA"/>
        </w:rPr>
        <w:lastRenderedPageBreak/>
        <w:t>утворив центр). Прийом суб’єктів звернення, які зареєструвалися шляхом попереднього запису, здійснюється у визначені керівником центру години.</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2" w:name="n88"/>
      <w:bookmarkEnd w:id="52"/>
      <w:r w:rsidRPr="00713DC5">
        <w:rPr>
          <w:sz w:val="28"/>
          <w:szCs w:val="28"/>
          <w:lang w:val="uk-UA"/>
        </w:rPr>
        <w:t>5.4. </w:t>
      </w:r>
      <w:r w:rsidRPr="00713DC5">
        <w:rPr>
          <w:color w:val="000000"/>
          <w:sz w:val="28"/>
          <w:szCs w:val="28"/>
          <w:lang w:val="uk-UA"/>
        </w:rPr>
        <w:t>Центр може здійснювати керування чергою в інший спосіб, гарантуючи дотримання принципу рівності суб’єктів звернення.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p>
    <w:p w:rsidR="00CB1406" w:rsidRPr="00713DC5" w:rsidRDefault="00CB1406" w:rsidP="00CB1406">
      <w:pPr>
        <w:jc w:val="center"/>
        <w:rPr>
          <w:b/>
          <w:bCs/>
          <w:sz w:val="28"/>
          <w:szCs w:val="28"/>
          <w:lang w:val="uk-UA"/>
        </w:rPr>
      </w:pPr>
      <w:r w:rsidRPr="00713DC5">
        <w:rPr>
          <w:b/>
          <w:bCs/>
          <w:sz w:val="28"/>
          <w:szCs w:val="28"/>
          <w:lang w:val="uk-UA"/>
        </w:rPr>
        <w:t>РОЗДІЛ 6. ПРИЙНЯТТЯ ЗАЯВИ ТА ІНШИХ ДОКУМЕНТІВ У ЦНАП</w:t>
      </w:r>
    </w:p>
    <w:p w:rsidR="00CB1406" w:rsidRPr="00713DC5" w:rsidRDefault="00CB1406" w:rsidP="00CB1406">
      <w:pPr>
        <w:tabs>
          <w:tab w:val="left" w:pos="1215"/>
        </w:tabs>
        <w:ind w:firstLine="709"/>
        <w:jc w:val="center"/>
        <w:rPr>
          <w:b/>
          <w:bCs/>
          <w:sz w:val="28"/>
          <w:szCs w:val="28"/>
          <w:lang w:val="uk-UA"/>
        </w:rPr>
      </w:pP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3" w:name="n90"/>
      <w:bookmarkEnd w:id="53"/>
      <w:r w:rsidRPr="00713DC5">
        <w:rPr>
          <w:sz w:val="28"/>
          <w:szCs w:val="28"/>
          <w:lang w:val="uk-UA"/>
        </w:rPr>
        <w:t>6.1. </w:t>
      </w:r>
      <w:r w:rsidRPr="00713DC5">
        <w:rPr>
          <w:color w:val="000000"/>
          <w:sz w:val="28"/>
          <w:szCs w:val="28"/>
          <w:lang w:val="uk-UA"/>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CB1406" w:rsidRPr="0012377A" w:rsidRDefault="00CB1406" w:rsidP="00CB1406">
      <w:pPr>
        <w:pStyle w:val="rvps2"/>
        <w:spacing w:before="0" w:beforeAutospacing="0" w:after="0" w:afterAutospacing="0"/>
        <w:ind w:firstLine="709"/>
        <w:jc w:val="both"/>
        <w:rPr>
          <w:sz w:val="28"/>
          <w:szCs w:val="28"/>
          <w:u w:val="single"/>
          <w:lang w:val="uk-UA"/>
        </w:rPr>
      </w:pPr>
      <w:bookmarkStart w:id="54" w:name="n91"/>
      <w:bookmarkEnd w:id="54"/>
      <w:r w:rsidRPr="00713DC5">
        <w:rPr>
          <w:sz w:val="28"/>
          <w:szCs w:val="28"/>
          <w:lang w:val="uk-UA"/>
        </w:rPr>
        <w:t>6.2. </w:t>
      </w:r>
      <w:r w:rsidRPr="00713DC5">
        <w:rPr>
          <w:color w:val="000000"/>
          <w:sz w:val="28"/>
          <w:szCs w:val="28"/>
          <w:lang w:val="uk-UA"/>
        </w:rPr>
        <w:t xml:space="preserve">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w:t>
      </w:r>
      <w:r w:rsidRPr="0012377A">
        <w:rPr>
          <w:color w:val="000000"/>
          <w:sz w:val="28"/>
          <w:szCs w:val="28"/>
          <w:lang w:val="uk-UA"/>
        </w:rPr>
        <w:t>до </w:t>
      </w:r>
      <w:r w:rsidR="00487D7A">
        <w:fldChar w:fldCharType="begin"/>
      </w:r>
      <w:r w:rsidR="00487D7A">
        <w:instrText>HYPERLINK</w:instrText>
      </w:r>
      <w:r w:rsidR="00487D7A" w:rsidRPr="00AD6CF5">
        <w:rPr>
          <w:lang w:val="uk-UA"/>
        </w:rPr>
        <w:instrText xml:space="preserve"> "</w:instrText>
      </w:r>
      <w:r w:rsidR="00487D7A">
        <w:instrText>https</w:instrText>
      </w:r>
      <w:r w:rsidR="00487D7A" w:rsidRPr="00AD6CF5">
        <w:rPr>
          <w:lang w:val="uk-UA"/>
        </w:rPr>
        <w:instrText>://</w:instrText>
      </w:r>
      <w:r w:rsidR="00487D7A">
        <w:instrText>zakon</w:instrText>
      </w:r>
      <w:r w:rsidR="00487D7A" w:rsidRPr="00AD6CF5">
        <w:rPr>
          <w:lang w:val="uk-UA"/>
        </w:rPr>
        <w:instrText>.</w:instrText>
      </w:r>
      <w:r w:rsidR="00487D7A">
        <w:instrText>rada</w:instrText>
      </w:r>
      <w:r w:rsidR="00487D7A" w:rsidRPr="00AD6CF5">
        <w:rPr>
          <w:lang w:val="uk-UA"/>
        </w:rPr>
        <w:instrText>.</w:instrText>
      </w:r>
      <w:r w:rsidR="00487D7A">
        <w:instrText>gov</w:instrText>
      </w:r>
      <w:r w:rsidR="00487D7A" w:rsidRPr="00AD6CF5">
        <w:rPr>
          <w:lang w:val="uk-UA"/>
        </w:rPr>
        <w:instrText>.</w:instrText>
      </w:r>
      <w:r w:rsidR="00487D7A">
        <w:instrText>ua</w:instrText>
      </w:r>
      <w:r w:rsidR="00487D7A" w:rsidRPr="00AD6CF5">
        <w:rPr>
          <w:lang w:val="uk-UA"/>
        </w:rPr>
        <w:instrText>/</w:instrText>
      </w:r>
      <w:r w:rsidR="00487D7A">
        <w:instrText>laws</w:instrText>
      </w:r>
      <w:r w:rsidR="00487D7A" w:rsidRPr="00AD6CF5">
        <w:rPr>
          <w:lang w:val="uk-UA"/>
        </w:rPr>
        <w:instrText>/</w:instrText>
      </w:r>
      <w:r w:rsidR="00487D7A">
        <w:instrText>show</w:instrText>
      </w:r>
      <w:r w:rsidR="00487D7A" w:rsidRPr="00AD6CF5">
        <w:rPr>
          <w:lang w:val="uk-UA"/>
        </w:rPr>
        <w:instrText>/2806-15" \</w:instrText>
      </w:r>
      <w:r w:rsidR="00487D7A">
        <w:instrText>t</w:instrText>
      </w:r>
      <w:r w:rsidR="00487D7A" w:rsidRPr="00AD6CF5">
        <w:rPr>
          <w:lang w:val="uk-UA"/>
        </w:rPr>
        <w:instrText xml:space="preserve"> "_</w:instrText>
      </w:r>
      <w:r w:rsidR="00487D7A">
        <w:instrText>blank</w:instrText>
      </w:r>
      <w:r w:rsidR="00487D7A" w:rsidRPr="00AD6CF5">
        <w:rPr>
          <w:lang w:val="uk-UA"/>
        </w:rPr>
        <w:instrText>"</w:instrText>
      </w:r>
      <w:r w:rsidR="00487D7A">
        <w:fldChar w:fldCharType="separate"/>
      </w:r>
      <w:r w:rsidRPr="0012377A">
        <w:rPr>
          <w:rStyle w:val="a4"/>
          <w:color w:val="auto"/>
          <w:sz w:val="28"/>
          <w:szCs w:val="28"/>
          <w:u w:val="none"/>
          <w:lang w:val="uk-UA"/>
        </w:rPr>
        <w:t xml:space="preserve">Закону України </w:t>
      </w:r>
      <w:proofErr w:type="spellStart"/>
      <w:r w:rsidRPr="0012377A">
        <w:rPr>
          <w:rStyle w:val="a4"/>
          <w:color w:val="auto"/>
          <w:sz w:val="28"/>
          <w:szCs w:val="28"/>
          <w:u w:val="none"/>
          <w:lang w:val="uk-UA"/>
        </w:rPr>
        <w:t>“Про</w:t>
      </w:r>
      <w:proofErr w:type="spellEnd"/>
      <w:r w:rsidRPr="0012377A">
        <w:rPr>
          <w:rStyle w:val="a4"/>
          <w:color w:val="auto"/>
          <w:sz w:val="28"/>
          <w:szCs w:val="28"/>
          <w:u w:val="none"/>
          <w:lang w:val="uk-UA"/>
        </w:rPr>
        <w:t xml:space="preserve"> дозвільну систему у сфері господарської </w:t>
      </w:r>
      <w:proofErr w:type="spellStart"/>
      <w:r w:rsidRPr="0012377A">
        <w:rPr>
          <w:rStyle w:val="a4"/>
          <w:color w:val="auto"/>
          <w:sz w:val="28"/>
          <w:szCs w:val="28"/>
          <w:u w:val="none"/>
          <w:lang w:val="uk-UA"/>
        </w:rPr>
        <w:t>діяльності”</w:t>
      </w:r>
      <w:proofErr w:type="spellEnd"/>
      <w:r w:rsidR="00487D7A">
        <w:fldChar w:fldCharType="end"/>
      </w:r>
      <w:r w:rsidRPr="0012377A">
        <w:rPr>
          <w:sz w:val="28"/>
          <w:szCs w:val="28"/>
          <w:lang w:val="uk-UA"/>
        </w:rPr>
        <w:t>.</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5" w:name="n92"/>
      <w:bookmarkEnd w:id="55"/>
      <w:r w:rsidRPr="00713DC5">
        <w:rPr>
          <w:sz w:val="28"/>
          <w:szCs w:val="28"/>
          <w:lang w:val="uk-UA"/>
        </w:rPr>
        <w:t>6.3. </w:t>
      </w:r>
      <w:r w:rsidRPr="00713DC5">
        <w:rPr>
          <w:color w:val="000000"/>
          <w:sz w:val="28"/>
          <w:szCs w:val="28"/>
          <w:lang w:val="uk-UA"/>
        </w:rPr>
        <w:t>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CB1406" w:rsidRPr="00713DC5" w:rsidRDefault="00CB1406" w:rsidP="00CB1406">
      <w:pPr>
        <w:ind w:firstLine="709"/>
        <w:jc w:val="both"/>
        <w:rPr>
          <w:color w:val="000000"/>
          <w:sz w:val="28"/>
          <w:szCs w:val="28"/>
          <w:lang w:val="uk-UA"/>
        </w:rPr>
      </w:pPr>
      <w:r w:rsidRPr="00713DC5">
        <w:rPr>
          <w:color w:val="000000"/>
          <w:sz w:val="28"/>
          <w:szCs w:val="28"/>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6" w:name="n93"/>
      <w:bookmarkEnd w:id="56"/>
      <w:r w:rsidRPr="00713DC5">
        <w:rPr>
          <w:sz w:val="28"/>
          <w:szCs w:val="28"/>
          <w:lang w:val="uk-UA"/>
        </w:rPr>
        <w:t>6.4. </w:t>
      </w:r>
      <w:r w:rsidRPr="00713DC5">
        <w:rPr>
          <w:color w:val="000000"/>
          <w:sz w:val="28"/>
          <w:szCs w:val="28"/>
          <w:lang w:val="uk-UA"/>
        </w:rPr>
        <w:t>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7" w:name="n94"/>
      <w:bookmarkEnd w:id="57"/>
      <w:r w:rsidRPr="00713DC5">
        <w:rPr>
          <w:sz w:val="28"/>
          <w:szCs w:val="28"/>
          <w:lang w:val="uk-UA"/>
        </w:rPr>
        <w:t>6.5. </w:t>
      </w:r>
      <w:r w:rsidRPr="00713DC5">
        <w:rPr>
          <w:color w:val="000000"/>
          <w:sz w:val="28"/>
          <w:szCs w:val="28"/>
          <w:lang w:val="uk-UA"/>
        </w:rPr>
        <w:t>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6.7. Суб’єктові звернення надається примірник опису вхідного пакета документів за підписом і з </w:t>
      </w:r>
      <w:r w:rsidR="00F82132" w:rsidRPr="00713DC5">
        <w:rPr>
          <w:color w:val="000000"/>
          <w:sz w:val="28"/>
          <w:szCs w:val="28"/>
          <w:lang w:val="uk-UA"/>
        </w:rPr>
        <w:t>проставлянням</w:t>
      </w:r>
      <w:r w:rsidRPr="00713DC5">
        <w:rPr>
          <w:color w:val="000000"/>
          <w:sz w:val="28"/>
          <w:szCs w:val="28"/>
          <w:lang w:val="uk-UA"/>
        </w:rPr>
        <w:t xml:space="preserve"> печатки (штампа) відповідного </w:t>
      </w:r>
      <w:r w:rsidRPr="00713DC5">
        <w:rPr>
          <w:color w:val="000000"/>
          <w:sz w:val="28"/>
          <w:szCs w:val="28"/>
          <w:lang w:val="uk-UA"/>
        </w:rPr>
        <w:lastRenderedPageBreak/>
        <w:t>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8" w:name="n95"/>
      <w:bookmarkStart w:id="59" w:name="n96"/>
      <w:bookmarkStart w:id="60" w:name="n97"/>
      <w:bookmarkEnd w:id="58"/>
      <w:bookmarkEnd w:id="59"/>
      <w:bookmarkEnd w:id="60"/>
      <w:r w:rsidRPr="00713DC5">
        <w:rPr>
          <w:sz w:val="28"/>
          <w:szCs w:val="28"/>
          <w:lang w:val="uk-UA"/>
        </w:rPr>
        <w:t>6.8. </w:t>
      </w:r>
      <w:r w:rsidRPr="00713DC5">
        <w:rPr>
          <w:color w:val="000000"/>
          <w:sz w:val="28"/>
          <w:szCs w:val="28"/>
          <w:lang w:val="uk-UA"/>
        </w:rPr>
        <w:t>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61" w:name="n98"/>
      <w:bookmarkEnd w:id="61"/>
      <w:r w:rsidRPr="00713DC5">
        <w:rPr>
          <w:sz w:val="28"/>
          <w:szCs w:val="28"/>
          <w:lang w:val="uk-UA"/>
        </w:rPr>
        <w:t>6.9. </w:t>
      </w:r>
      <w:r w:rsidRPr="00713DC5">
        <w:rPr>
          <w:color w:val="000000"/>
          <w:sz w:val="28"/>
          <w:szCs w:val="28"/>
          <w:lang w:val="uk-UA"/>
        </w:rPr>
        <w:t>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62" w:name="n99"/>
      <w:bookmarkEnd w:id="62"/>
      <w:r w:rsidRPr="00713DC5">
        <w:rPr>
          <w:sz w:val="28"/>
          <w:szCs w:val="28"/>
          <w:lang w:val="uk-UA"/>
        </w:rPr>
        <w:t>6.10. </w:t>
      </w:r>
      <w:r w:rsidRPr="00713DC5" w:rsidDel="00FE6904">
        <w:rPr>
          <w:sz w:val="28"/>
          <w:szCs w:val="28"/>
          <w:lang w:val="uk-UA"/>
        </w:rPr>
        <w:t xml:space="preserve"> </w:t>
      </w:r>
      <w:r w:rsidRPr="00713DC5">
        <w:rPr>
          <w:color w:val="000000"/>
          <w:sz w:val="28"/>
          <w:szCs w:val="28"/>
          <w:lang w:val="uk-UA"/>
        </w:rPr>
        <w:t xml:space="preserve">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713DC5">
        <w:rPr>
          <w:color w:val="000000"/>
          <w:sz w:val="28"/>
          <w:szCs w:val="28"/>
          <w:lang w:val="uk-UA"/>
        </w:rPr>
        <w:t>відскановану</w:t>
      </w:r>
      <w:proofErr w:type="spellEnd"/>
      <w:r w:rsidRPr="00713DC5">
        <w:rPr>
          <w:color w:val="000000"/>
          <w:sz w:val="28"/>
          <w:szCs w:val="28"/>
          <w:lang w:val="uk-UA"/>
        </w:rPr>
        <w:t xml:space="preserve"> копію) чи іншими засобами телекомунікаційного зв’язку або поштовим відправленням.</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63" w:name="n100"/>
      <w:bookmarkEnd w:id="63"/>
      <w:r w:rsidRPr="00713DC5">
        <w:rPr>
          <w:sz w:val="28"/>
          <w:szCs w:val="28"/>
          <w:lang w:val="uk-UA"/>
        </w:rPr>
        <w:t>6.11. </w:t>
      </w:r>
      <w:r w:rsidRPr="00713DC5">
        <w:rPr>
          <w:color w:val="000000"/>
          <w:sz w:val="28"/>
          <w:szCs w:val="28"/>
          <w:lang w:val="uk-UA"/>
        </w:rPr>
        <w:t>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64" w:name="n101"/>
      <w:bookmarkEnd w:id="64"/>
      <w:r w:rsidRPr="00713DC5">
        <w:rPr>
          <w:sz w:val="28"/>
          <w:szCs w:val="28"/>
          <w:lang w:val="uk-UA"/>
        </w:rPr>
        <w:t>6.12. </w:t>
      </w:r>
      <w:r w:rsidRPr="00713DC5">
        <w:rPr>
          <w:color w:val="000000"/>
          <w:sz w:val="28"/>
          <w:szCs w:val="28"/>
          <w:lang w:val="uk-UA"/>
        </w:rPr>
        <w:t xml:space="preserve">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CB1406" w:rsidRPr="00713DC5" w:rsidRDefault="00CB1406" w:rsidP="00CB1406">
      <w:pPr>
        <w:ind w:firstLine="709"/>
        <w:jc w:val="both"/>
        <w:rPr>
          <w:sz w:val="28"/>
          <w:szCs w:val="28"/>
          <w:lang w:val="uk-UA"/>
        </w:rPr>
      </w:pPr>
    </w:p>
    <w:p w:rsidR="00CB1406" w:rsidRDefault="00CB1406" w:rsidP="00CB1406">
      <w:pPr>
        <w:jc w:val="center"/>
        <w:rPr>
          <w:b/>
          <w:bCs/>
          <w:sz w:val="28"/>
          <w:szCs w:val="28"/>
          <w:lang w:val="uk-UA"/>
        </w:rPr>
      </w:pPr>
      <w:bookmarkStart w:id="65" w:name="n102"/>
      <w:bookmarkEnd w:id="65"/>
      <w:r w:rsidRPr="00713DC5">
        <w:rPr>
          <w:b/>
          <w:bCs/>
          <w:sz w:val="28"/>
          <w:szCs w:val="28"/>
          <w:lang w:val="uk-UA"/>
        </w:rPr>
        <w:t xml:space="preserve">РОЗДІЛ 7. ОПРАЦЮВАННЯ СПРАВИ </w:t>
      </w:r>
    </w:p>
    <w:p w:rsidR="00CB1406" w:rsidRPr="00713DC5" w:rsidRDefault="00CB1406" w:rsidP="00CB1406">
      <w:pPr>
        <w:jc w:val="center"/>
        <w:rPr>
          <w:b/>
          <w:bCs/>
          <w:sz w:val="28"/>
          <w:szCs w:val="28"/>
          <w:lang w:val="uk-UA"/>
        </w:rPr>
      </w:pPr>
      <w:r w:rsidRPr="00713DC5">
        <w:rPr>
          <w:b/>
          <w:bCs/>
          <w:sz w:val="28"/>
          <w:szCs w:val="28"/>
          <w:lang w:val="uk-UA"/>
        </w:rPr>
        <w:t>(ВХІДНОГО ПАКЕТА ДОКУМЕНТІВ)</w:t>
      </w:r>
    </w:p>
    <w:p w:rsidR="00CB1406" w:rsidRPr="00713DC5" w:rsidRDefault="00CB1406" w:rsidP="00CB1406">
      <w:pPr>
        <w:ind w:firstLine="709"/>
        <w:jc w:val="right"/>
        <w:rPr>
          <w:b/>
          <w:bCs/>
          <w:sz w:val="28"/>
          <w:szCs w:val="28"/>
          <w:lang w:val="uk-UA"/>
        </w:rPr>
      </w:pPr>
    </w:p>
    <w:p w:rsidR="00CB1406" w:rsidRPr="00713DC5" w:rsidRDefault="00CB1406" w:rsidP="00CB1406">
      <w:pPr>
        <w:ind w:firstLine="709"/>
        <w:jc w:val="both"/>
        <w:rPr>
          <w:color w:val="000000"/>
          <w:sz w:val="28"/>
          <w:szCs w:val="28"/>
          <w:lang w:val="uk-UA"/>
        </w:rPr>
      </w:pPr>
      <w:bookmarkStart w:id="66" w:name="n104"/>
      <w:bookmarkEnd w:id="66"/>
      <w:r w:rsidRPr="00713DC5">
        <w:rPr>
          <w:bCs/>
          <w:sz w:val="28"/>
          <w:szCs w:val="28"/>
          <w:lang w:val="uk-UA"/>
        </w:rPr>
        <w:t>7</w:t>
      </w:r>
      <w:r w:rsidRPr="00713DC5">
        <w:rPr>
          <w:sz w:val="28"/>
          <w:szCs w:val="28"/>
          <w:lang w:val="uk-UA"/>
        </w:rPr>
        <w:t>.1. </w:t>
      </w:r>
      <w:r w:rsidRPr="00713DC5">
        <w:rPr>
          <w:color w:val="000000"/>
          <w:sz w:val="28"/>
          <w:szCs w:val="28"/>
          <w:lang w:val="uk-UA"/>
        </w:rPr>
        <w:t>Після вчинення дій, передбачених </w:t>
      </w:r>
      <w:r w:rsidRPr="00713DC5">
        <w:rPr>
          <w:sz w:val="28"/>
          <w:szCs w:val="28"/>
          <w:lang w:val="uk-UA"/>
        </w:rPr>
        <w:t>пунктами 6.1.-6.10</w:t>
      </w:r>
      <w:r w:rsidR="0012377A" w:rsidRPr="0012377A">
        <w:rPr>
          <w:rStyle w:val="a4"/>
          <w:sz w:val="28"/>
          <w:szCs w:val="28"/>
          <w:u w:val="none"/>
          <w:lang w:val="uk-UA"/>
        </w:rPr>
        <w:t xml:space="preserve"> </w:t>
      </w:r>
      <w:r w:rsidRPr="00713DC5">
        <w:rPr>
          <w:color w:val="000000"/>
          <w:sz w:val="28"/>
          <w:szCs w:val="28"/>
          <w:lang w:val="uk-UA"/>
        </w:rPr>
        <w:t xml:space="preserve">цього регламенту, адміністратор центру зобов’язаний невідкладно, але не пізніше наступного робочого дня з урахуванням графіка роботи суб’єкта надання </w:t>
      </w:r>
      <w:r w:rsidRPr="00713DC5">
        <w:rPr>
          <w:color w:val="000000"/>
          <w:sz w:val="28"/>
          <w:szCs w:val="28"/>
          <w:lang w:val="uk-UA"/>
        </w:rPr>
        <w:lastRenderedPageBreak/>
        <w:t xml:space="preserve">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w:t>
      </w:r>
      <w:proofErr w:type="spellStart"/>
      <w:r w:rsidRPr="00713DC5">
        <w:rPr>
          <w:color w:val="000000"/>
          <w:sz w:val="28"/>
          <w:szCs w:val="28"/>
          <w:lang w:val="uk-UA"/>
        </w:rPr>
        <w:t>проставленням</w:t>
      </w:r>
      <w:proofErr w:type="spellEnd"/>
      <w:r w:rsidRPr="00713DC5">
        <w:rPr>
          <w:color w:val="000000"/>
          <w:sz w:val="28"/>
          <w:szCs w:val="28"/>
          <w:lang w:val="uk-UA"/>
        </w:rPr>
        <w:t xml:space="preserve"> печатки (штампа) адміністратора, що передав відповідні документи.</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67" w:name="n105"/>
      <w:bookmarkEnd w:id="67"/>
      <w:r w:rsidRPr="00713DC5">
        <w:rPr>
          <w:sz w:val="28"/>
          <w:szCs w:val="28"/>
          <w:lang w:val="uk-UA"/>
        </w:rPr>
        <w:t>7.2. </w:t>
      </w:r>
      <w:r w:rsidRPr="00713DC5">
        <w:rPr>
          <w:color w:val="000000"/>
          <w:sz w:val="28"/>
          <w:szCs w:val="28"/>
          <w:lang w:val="uk-UA"/>
        </w:rPr>
        <w:t xml:space="preserve">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713DC5">
        <w:rPr>
          <w:color w:val="000000"/>
          <w:sz w:val="28"/>
          <w:szCs w:val="28"/>
          <w:lang w:val="uk-UA"/>
        </w:rPr>
        <w:t>відсканованих</w:t>
      </w:r>
      <w:proofErr w:type="spellEnd"/>
      <w:r w:rsidRPr="00713DC5">
        <w:rPr>
          <w:color w:val="000000"/>
          <w:sz w:val="28"/>
          <w:szCs w:val="28"/>
          <w:lang w:val="uk-UA"/>
        </w:rPr>
        <w:t xml:space="preserve"> документів з використанням засобів телекомунікаційного зв’язку або в інший спосіб.</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68" w:name="n106"/>
      <w:bookmarkEnd w:id="68"/>
      <w:r w:rsidRPr="00713DC5">
        <w:rPr>
          <w:sz w:val="28"/>
          <w:szCs w:val="28"/>
          <w:lang w:val="uk-UA"/>
        </w:rPr>
        <w:t>7.3. </w:t>
      </w:r>
      <w:r w:rsidRPr="00713DC5">
        <w:rPr>
          <w:color w:val="000000"/>
          <w:sz w:val="28"/>
          <w:szCs w:val="28"/>
          <w:lang w:val="uk-UA"/>
        </w:rPr>
        <w:t>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69" w:name="n107"/>
      <w:bookmarkEnd w:id="69"/>
      <w:r w:rsidRPr="00713DC5">
        <w:rPr>
          <w:sz w:val="28"/>
          <w:szCs w:val="28"/>
          <w:lang w:val="uk-UA"/>
        </w:rPr>
        <w:t>7.4. </w:t>
      </w:r>
      <w:r w:rsidRPr="00713DC5">
        <w:rPr>
          <w:color w:val="000000"/>
          <w:sz w:val="28"/>
          <w:szCs w:val="28"/>
          <w:lang w:val="uk-UA"/>
        </w:rPr>
        <w:t>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CB1406" w:rsidRPr="00713DC5" w:rsidRDefault="00CB1406" w:rsidP="00CB1406">
      <w:pPr>
        <w:ind w:firstLine="709"/>
        <w:jc w:val="both"/>
        <w:rPr>
          <w:sz w:val="28"/>
          <w:szCs w:val="28"/>
          <w:lang w:val="uk-UA"/>
        </w:rPr>
      </w:pPr>
      <w:bookmarkStart w:id="70" w:name="n108"/>
      <w:bookmarkEnd w:id="70"/>
      <w:r w:rsidRPr="00713DC5">
        <w:rPr>
          <w:sz w:val="28"/>
          <w:szCs w:val="28"/>
          <w:lang w:val="uk-UA"/>
        </w:rPr>
        <w:t>7.5. Суб’єкт надання адміністративної послуги зобов’язаний:</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71" w:name="n109"/>
      <w:bookmarkEnd w:id="71"/>
      <w:r w:rsidRPr="00713DC5">
        <w:rPr>
          <w:sz w:val="28"/>
          <w:szCs w:val="28"/>
          <w:lang w:val="uk-UA"/>
        </w:rPr>
        <w:t>1) </w:t>
      </w:r>
      <w:r w:rsidRPr="00713DC5">
        <w:rPr>
          <w:color w:val="000000"/>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CB1406" w:rsidRPr="00713DC5" w:rsidRDefault="00CB1406" w:rsidP="00CB1406">
      <w:pPr>
        <w:ind w:firstLine="709"/>
        <w:jc w:val="both"/>
        <w:rPr>
          <w:sz w:val="28"/>
          <w:szCs w:val="28"/>
          <w:lang w:val="uk-UA"/>
        </w:rPr>
      </w:pPr>
    </w:p>
    <w:p w:rsidR="00CB1406" w:rsidRPr="00713DC5" w:rsidRDefault="00CB1406" w:rsidP="00CB1406">
      <w:pPr>
        <w:jc w:val="center"/>
        <w:rPr>
          <w:b/>
          <w:bCs/>
          <w:sz w:val="28"/>
          <w:szCs w:val="28"/>
          <w:lang w:val="uk-UA"/>
        </w:rPr>
      </w:pPr>
      <w:bookmarkStart w:id="72" w:name="n110"/>
      <w:bookmarkStart w:id="73" w:name="n111"/>
      <w:bookmarkEnd w:id="72"/>
      <w:bookmarkEnd w:id="73"/>
      <w:r w:rsidRPr="00713DC5">
        <w:rPr>
          <w:b/>
          <w:bCs/>
          <w:sz w:val="28"/>
          <w:szCs w:val="28"/>
          <w:lang w:val="uk-UA"/>
        </w:rPr>
        <w:t>РОЗДІЛ 8. ПЕРЕДАЧА ВИХІДНОГО ПАКЕТА ДОКУМЕНТІВ СУБ’ЄКТОВІ ЗВЕРНЕННЯ</w:t>
      </w:r>
    </w:p>
    <w:p w:rsidR="00CB1406" w:rsidRPr="00713DC5" w:rsidRDefault="00CB1406" w:rsidP="00CB1406">
      <w:pPr>
        <w:tabs>
          <w:tab w:val="left" w:pos="570"/>
        </w:tabs>
        <w:ind w:firstLine="709"/>
        <w:rPr>
          <w:b/>
          <w:bCs/>
          <w:sz w:val="28"/>
          <w:szCs w:val="28"/>
          <w:lang w:val="uk-UA"/>
        </w:rPr>
      </w:pP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74" w:name="n113"/>
      <w:bookmarkEnd w:id="74"/>
      <w:r w:rsidRPr="00713DC5">
        <w:rPr>
          <w:sz w:val="28"/>
          <w:szCs w:val="28"/>
          <w:lang w:val="uk-UA"/>
        </w:rPr>
        <w:t>8.1. </w:t>
      </w:r>
      <w:r w:rsidRPr="00713DC5">
        <w:rPr>
          <w:color w:val="000000"/>
          <w:sz w:val="28"/>
          <w:szCs w:val="28"/>
          <w:lang w:val="uk-UA"/>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75" w:name="n114"/>
      <w:bookmarkEnd w:id="75"/>
      <w:r w:rsidRPr="00713DC5">
        <w:rPr>
          <w:sz w:val="28"/>
          <w:szCs w:val="28"/>
          <w:lang w:val="uk-UA"/>
        </w:rPr>
        <w:t>8.2. </w:t>
      </w:r>
      <w:r w:rsidRPr="00713DC5">
        <w:rPr>
          <w:color w:val="000000"/>
          <w:sz w:val="28"/>
          <w:szCs w:val="28"/>
          <w:lang w:val="uk-UA"/>
        </w:rPr>
        <w:t xml:space="preserve">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w:t>
      </w:r>
      <w:r w:rsidRPr="00713DC5">
        <w:rPr>
          <w:color w:val="000000"/>
          <w:sz w:val="28"/>
          <w:szCs w:val="28"/>
          <w:lang w:val="uk-UA"/>
        </w:rPr>
        <w:lastRenderedPageBreak/>
        <w:t>внесення відповідних відомостей до листа про проходження справи, а також до відповідного реєстру в паперовій та/або електронній формі.</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76" w:name="n115"/>
      <w:bookmarkEnd w:id="76"/>
      <w:r w:rsidRPr="00713DC5">
        <w:rPr>
          <w:sz w:val="28"/>
          <w:szCs w:val="28"/>
          <w:lang w:val="uk-UA"/>
        </w:rPr>
        <w:t>8.3. </w:t>
      </w:r>
      <w:r w:rsidRPr="00713DC5">
        <w:rPr>
          <w:color w:val="000000"/>
          <w:sz w:val="28"/>
          <w:szCs w:val="28"/>
          <w:lang w:val="uk-UA"/>
        </w:rPr>
        <w:t>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77" w:name="n116"/>
      <w:bookmarkStart w:id="78" w:name="n117"/>
      <w:bookmarkEnd w:id="77"/>
      <w:bookmarkEnd w:id="78"/>
      <w:r w:rsidRPr="00713DC5">
        <w:rPr>
          <w:sz w:val="28"/>
          <w:szCs w:val="28"/>
          <w:lang w:val="uk-UA"/>
        </w:rPr>
        <w:t>8.4. </w:t>
      </w:r>
      <w:r w:rsidRPr="00713DC5">
        <w:rPr>
          <w:color w:val="000000"/>
          <w:sz w:val="28"/>
          <w:szCs w:val="28"/>
          <w:lang w:val="uk-UA"/>
        </w:rPr>
        <w:t xml:space="preserve">У разі </w:t>
      </w:r>
      <w:proofErr w:type="spellStart"/>
      <w:r w:rsidRPr="00713DC5">
        <w:rPr>
          <w:color w:val="000000"/>
          <w:sz w:val="28"/>
          <w:szCs w:val="28"/>
          <w:lang w:val="uk-UA"/>
        </w:rPr>
        <w:t>незазначення</w:t>
      </w:r>
      <w:proofErr w:type="spellEnd"/>
      <w:r w:rsidRPr="00713DC5">
        <w:rPr>
          <w:color w:val="000000"/>
          <w:sz w:val="28"/>
          <w:szCs w:val="28"/>
          <w:lang w:val="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79" w:name="n118"/>
      <w:bookmarkEnd w:id="79"/>
      <w:r w:rsidRPr="00713DC5">
        <w:rPr>
          <w:sz w:val="28"/>
          <w:szCs w:val="28"/>
          <w:lang w:val="uk-UA"/>
        </w:rPr>
        <w:t>8.5. </w:t>
      </w:r>
      <w:r w:rsidRPr="00713DC5">
        <w:rPr>
          <w:color w:val="000000"/>
          <w:sz w:val="28"/>
          <w:szCs w:val="28"/>
          <w:lang w:val="uk-UA"/>
        </w:rPr>
        <w:t>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80" w:name="n119"/>
      <w:bookmarkEnd w:id="80"/>
      <w:r w:rsidRPr="00713DC5">
        <w:rPr>
          <w:sz w:val="28"/>
          <w:szCs w:val="28"/>
          <w:lang w:val="uk-UA"/>
        </w:rPr>
        <w:t>8.6. </w:t>
      </w:r>
      <w:r w:rsidRPr="00713DC5">
        <w:rPr>
          <w:color w:val="000000"/>
          <w:sz w:val="28"/>
          <w:szCs w:val="28"/>
          <w:lang w:val="uk-UA"/>
        </w:rPr>
        <w:t>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81" w:name="n120"/>
      <w:bookmarkEnd w:id="81"/>
      <w:r w:rsidRPr="00713DC5">
        <w:rPr>
          <w:sz w:val="28"/>
          <w:szCs w:val="28"/>
          <w:lang w:val="uk-UA"/>
        </w:rPr>
        <w:t>8.7. </w:t>
      </w:r>
      <w:r w:rsidRPr="00713DC5">
        <w:rPr>
          <w:color w:val="000000"/>
          <w:sz w:val="28"/>
          <w:szCs w:val="28"/>
          <w:lang w:val="uk-UA"/>
        </w:rPr>
        <w:t>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Інформація про адміністративні послуги, надані територіальним підрозділом, адміністратором центру, що працює на </w:t>
      </w:r>
      <w:r>
        <w:rPr>
          <w:color w:val="000000"/>
          <w:sz w:val="28"/>
          <w:szCs w:val="28"/>
          <w:lang w:val="uk-UA"/>
        </w:rPr>
        <w:t>ін</w:t>
      </w:r>
      <w:r w:rsidR="006469C6">
        <w:rPr>
          <w:color w:val="000000"/>
          <w:sz w:val="28"/>
          <w:szCs w:val="28"/>
          <w:lang w:val="uk-UA"/>
        </w:rPr>
        <w:t>ш</w:t>
      </w:r>
      <w:r w:rsidRPr="00713DC5">
        <w:rPr>
          <w:color w:val="000000"/>
          <w:sz w:val="28"/>
          <w:szCs w:val="28"/>
          <w:lang w:val="uk-UA"/>
        </w:rPr>
        <w:t>ому робочому місці, подається центру для узагальнення в порядку, визначеному регламентом центру.</w:t>
      </w:r>
    </w:p>
    <w:p w:rsidR="00CB1406"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Усі матеріали справи зберігаються у суб’єкта надання адміністративної послуги.</w:t>
      </w:r>
    </w:p>
    <w:p w:rsidR="0012377A" w:rsidRDefault="0012377A" w:rsidP="00CB1406">
      <w:pPr>
        <w:pStyle w:val="rvps2"/>
        <w:spacing w:before="0" w:beforeAutospacing="0" w:after="0" w:afterAutospacing="0"/>
        <w:ind w:firstLine="709"/>
        <w:jc w:val="both"/>
        <w:rPr>
          <w:color w:val="000000"/>
          <w:sz w:val="28"/>
          <w:szCs w:val="28"/>
          <w:lang w:val="uk-UA"/>
        </w:rPr>
      </w:pPr>
    </w:p>
    <w:p w:rsidR="000A73A3" w:rsidRDefault="000A73A3" w:rsidP="00CB1406">
      <w:pPr>
        <w:pStyle w:val="rvps2"/>
        <w:spacing w:before="0" w:beforeAutospacing="0" w:after="0" w:afterAutospacing="0"/>
        <w:ind w:firstLine="709"/>
        <w:jc w:val="both"/>
        <w:rPr>
          <w:color w:val="000000"/>
          <w:sz w:val="28"/>
          <w:szCs w:val="28"/>
          <w:lang w:val="uk-UA"/>
        </w:rPr>
      </w:pPr>
    </w:p>
    <w:p w:rsidR="000A73A3" w:rsidRDefault="000A73A3" w:rsidP="00CB1406">
      <w:pPr>
        <w:pStyle w:val="rvps2"/>
        <w:spacing w:before="0" w:beforeAutospacing="0" w:after="0" w:afterAutospacing="0"/>
        <w:ind w:firstLine="709"/>
        <w:jc w:val="both"/>
        <w:rPr>
          <w:color w:val="000000"/>
          <w:sz w:val="28"/>
          <w:szCs w:val="28"/>
          <w:lang w:val="uk-UA"/>
        </w:rPr>
      </w:pPr>
    </w:p>
    <w:p w:rsidR="000A73A3" w:rsidRDefault="000A73A3" w:rsidP="00CB1406">
      <w:pPr>
        <w:pStyle w:val="rvps2"/>
        <w:spacing w:before="0" w:beforeAutospacing="0" w:after="0" w:afterAutospacing="0"/>
        <w:ind w:firstLine="709"/>
        <w:jc w:val="both"/>
        <w:rPr>
          <w:color w:val="000000"/>
          <w:sz w:val="28"/>
          <w:szCs w:val="28"/>
          <w:lang w:val="uk-UA"/>
        </w:rPr>
      </w:pPr>
    </w:p>
    <w:p w:rsidR="000A73A3" w:rsidRDefault="000A73A3" w:rsidP="00CB1406">
      <w:pPr>
        <w:pStyle w:val="rvps2"/>
        <w:spacing w:before="0" w:beforeAutospacing="0" w:after="0" w:afterAutospacing="0"/>
        <w:ind w:firstLine="709"/>
        <w:jc w:val="both"/>
        <w:rPr>
          <w:color w:val="000000"/>
          <w:sz w:val="28"/>
          <w:szCs w:val="28"/>
          <w:lang w:val="uk-UA"/>
        </w:rPr>
      </w:pPr>
    </w:p>
    <w:p w:rsidR="000A73A3" w:rsidRDefault="000A73A3" w:rsidP="00CB1406">
      <w:pPr>
        <w:pStyle w:val="rvps2"/>
        <w:spacing w:before="0" w:beforeAutospacing="0" w:after="0" w:afterAutospacing="0"/>
        <w:ind w:firstLine="709"/>
        <w:jc w:val="both"/>
        <w:rPr>
          <w:color w:val="000000"/>
          <w:sz w:val="28"/>
          <w:szCs w:val="28"/>
          <w:lang w:val="uk-UA"/>
        </w:rPr>
      </w:pPr>
    </w:p>
    <w:p w:rsidR="000A73A3" w:rsidRDefault="000A73A3" w:rsidP="00CB1406">
      <w:pPr>
        <w:pStyle w:val="rvps2"/>
        <w:spacing w:before="0" w:beforeAutospacing="0" w:after="0" w:afterAutospacing="0"/>
        <w:ind w:firstLine="709"/>
        <w:jc w:val="both"/>
        <w:rPr>
          <w:color w:val="000000"/>
          <w:sz w:val="28"/>
          <w:szCs w:val="28"/>
          <w:lang w:val="uk-UA"/>
        </w:rPr>
      </w:pPr>
    </w:p>
    <w:p w:rsidR="000A73A3" w:rsidRDefault="000A73A3" w:rsidP="00CB1406">
      <w:pPr>
        <w:pStyle w:val="rvps2"/>
        <w:spacing w:before="0" w:beforeAutospacing="0" w:after="0" w:afterAutospacing="0"/>
        <w:ind w:firstLine="709"/>
        <w:jc w:val="both"/>
        <w:rPr>
          <w:color w:val="000000"/>
          <w:sz w:val="28"/>
          <w:szCs w:val="28"/>
          <w:lang w:val="uk-UA"/>
        </w:rPr>
      </w:pPr>
    </w:p>
    <w:sectPr w:rsidR="000A73A3" w:rsidSect="00CB140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196C"/>
    <w:multiLevelType w:val="hybridMultilevel"/>
    <w:tmpl w:val="FDFA0474"/>
    <w:lvl w:ilvl="0" w:tplc="1FBA9F1E">
      <w:start w:val="1"/>
      <w:numFmt w:val="decimal"/>
      <w:lvlText w:val="%1."/>
      <w:lvlJc w:val="left"/>
      <w:pPr>
        <w:ind w:left="720" w:hanging="360"/>
      </w:pPr>
      <w:rPr>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1406"/>
    <w:rsid w:val="000A73A3"/>
    <w:rsid w:val="000E417B"/>
    <w:rsid w:val="0012377A"/>
    <w:rsid w:val="00131864"/>
    <w:rsid w:val="00487D7A"/>
    <w:rsid w:val="006469C6"/>
    <w:rsid w:val="00757B2F"/>
    <w:rsid w:val="00767D8D"/>
    <w:rsid w:val="0085684B"/>
    <w:rsid w:val="009A381D"/>
    <w:rsid w:val="009B1861"/>
    <w:rsid w:val="009B63FE"/>
    <w:rsid w:val="00A5300A"/>
    <w:rsid w:val="00AD6CF5"/>
    <w:rsid w:val="00AE32EA"/>
    <w:rsid w:val="00CB1406"/>
    <w:rsid w:val="00CE4028"/>
    <w:rsid w:val="00D52D31"/>
    <w:rsid w:val="00F821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1406"/>
    <w:pPr>
      <w:spacing w:before="240" w:after="240"/>
    </w:pPr>
  </w:style>
  <w:style w:type="paragraph" w:customStyle="1" w:styleId="rvps7">
    <w:name w:val="rvps7"/>
    <w:basedOn w:val="a"/>
    <w:rsid w:val="00CB1406"/>
    <w:pPr>
      <w:spacing w:before="100" w:beforeAutospacing="1" w:after="100" w:afterAutospacing="1"/>
    </w:pPr>
  </w:style>
  <w:style w:type="character" w:styleId="a4">
    <w:name w:val="Hyperlink"/>
    <w:uiPriority w:val="99"/>
    <w:semiHidden/>
    <w:unhideWhenUsed/>
    <w:rsid w:val="00CB1406"/>
    <w:rPr>
      <w:color w:val="0000FF"/>
      <w:u w:val="single"/>
    </w:rPr>
  </w:style>
  <w:style w:type="paragraph" w:customStyle="1" w:styleId="rvps2">
    <w:name w:val="rvps2"/>
    <w:basedOn w:val="a"/>
    <w:rsid w:val="00CB1406"/>
    <w:pPr>
      <w:spacing w:before="100" w:beforeAutospacing="1" w:after="100" w:afterAutospacing="1"/>
    </w:pPr>
  </w:style>
  <w:style w:type="character" w:customStyle="1" w:styleId="rvts15">
    <w:name w:val="rvts15"/>
    <w:rsid w:val="00CB1406"/>
  </w:style>
  <w:style w:type="paragraph" w:customStyle="1" w:styleId="Standard">
    <w:name w:val="Standard"/>
    <w:rsid w:val="00F82132"/>
    <w:pPr>
      <w:suppressAutoHyphens/>
      <w:spacing w:after="0" w:line="240" w:lineRule="auto"/>
      <w:jc w:val="both"/>
    </w:pPr>
    <w:rPr>
      <w:rFonts w:ascii="Times New Roman" w:eastAsia="Arial" w:hAnsi="Times New Roman" w:cs="Times New Roman"/>
      <w:kern w:val="2"/>
      <w:sz w:val="24"/>
      <w:szCs w:val="24"/>
      <w:lang w:val="uk-UA" w:eastAsia="ar-SA"/>
    </w:rPr>
  </w:style>
  <w:style w:type="paragraph" w:customStyle="1" w:styleId="Heading1">
    <w:name w:val="Heading 1"/>
    <w:basedOn w:val="Standard"/>
    <w:next w:val="Standard"/>
    <w:rsid w:val="00F82132"/>
    <w:pPr>
      <w:keepNext/>
      <w:widowControl w:val="0"/>
      <w:autoSpaceDN w:val="0"/>
      <w:jc w:val="center"/>
      <w:outlineLvl w:val="0"/>
    </w:pPr>
    <w:rPr>
      <w:rFonts w:eastAsia="Andale Sans UI" w:cs="Tahoma"/>
      <w:caps/>
      <w:kern w:val="3"/>
      <w:sz w:val="32"/>
      <w:lang w:val="de-DE" w:eastAsia="ja-JP" w:bidi="fa-IR"/>
    </w:rPr>
  </w:style>
  <w:style w:type="paragraph" w:customStyle="1" w:styleId="Heading3">
    <w:name w:val="Heading 3"/>
    <w:basedOn w:val="Standard"/>
    <w:next w:val="Standard"/>
    <w:rsid w:val="00F82132"/>
    <w:pPr>
      <w:keepNext/>
      <w:widowControl w:val="0"/>
      <w:autoSpaceDN w:val="0"/>
      <w:jc w:val="center"/>
      <w:outlineLvl w:val="2"/>
    </w:pPr>
    <w:rPr>
      <w:rFonts w:eastAsia="Andale Sans UI" w:cs="Tahoma"/>
      <w:b/>
      <w:kern w:val="3"/>
      <w:sz w:val="32"/>
      <w:lang w:val="de-DE" w:eastAsia="ja-JP" w:bidi="fa-IR"/>
    </w:rPr>
  </w:style>
  <w:style w:type="paragraph" w:customStyle="1" w:styleId="TableContents">
    <w:name w:val="Table Contents"/>
    <w:basedOn w:val="Standard"/>
    <w:rsid w:val="00F82132"/>
    <w:pPr>
      <w:widowControl w:val="0"/>
      <w:suppressLineNumbers/>
      <w:autoSpaceDN w:val="0"/>
      <w:jc w:val="left"/>
    </w:pPr>
    <w:rPr>
      <w:rFonts w:eastAsia="Andale Sans UI" w:cs="Tahoma"/>
      <w:kern w:val="3"/>
      <w:lang w:val="de-DE" w:eastAsia="ja-JP" w:bidi="fa-IR"/>
    </w:rPr>
  </w:style>
  <w:style w:type="character" w:styleId="a5">
    <w:name w:val="Strong"/>
    <w:basedOn w:val="a0"/>
    <w:uiPriority w:val="22"/>
    <w:qFormat/>
    <w:rsid w:val="00F82132"/>
    <w:rPr>
      <w:b/>
      <w:bCs/>
    </w:rPr>
  </w:style>
</w:styles>
</file>

<file path=word/webSettings.xml><?xml version="1.0" encoding="utf-8"?>
<w:webSettings xmlns:r="http://schemas.openxmlformats.org/officeDocument/2006/relationships" xmlns:w="http://schemas.openxmlformats.org/wordprocessingml/2006/main">
  <w:divs>
    <w:div w:id="321392591">
      <w:bodyDiv w:val="1"/>
      <w:marLeft w:val="0"/>
      <w:marRight w:val="0"/>
      <w:marTop w:val="0"/>
      <w:marBottom w:val="0"/>
      <w:divBdr>
        <w:top w:val="none" w:sz="0" w:space="0" w:color="auto"/>
        <w:left w:val="none" w:sz="0" w:space="0" w:color="auto"/>
        <w:bottom w:val="none" w:sz="0" w:space="0" w:color="auto"/>
        <w:right w:val="none" w:sz="0" w:space="0" w:color="auto"/>
      </w:divBdr>
    </w:div>
    <w:div w:id="1527983640">
      <w:bodyDiv w:val="1"/>
      <w:marLeft w:val="0"/>
      <w:marRight w:val="0"/>
      <w:marTop w:val="0"/>
      <w:marBottom w:val="0"/>
      <w:divBdr>
        <w:top w:val="none" w:sz="0" w:space="0" w:color="auto"/>
        <w:left w:val="none" w:sz="0" w:space="0" w:color="auto"/>
        <w:bottom w:val="none" w:sz="0" w:space="0" w:color="auto"/>
        <w:right w:val="none" w:sz="0" w:space="0" w:color="auto"/>
      </w:divBdr>
    </w:div>
    <w:div w:id="17357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254%D0%BA/96-%D0%B2%D1%80/paran16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11</Pages>
  <Words>17849</Words>
  <Characters>10174</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dozvilny6</dc:creator>
  <cp:keywords/>
  <dc:description/>
  <cp:lastModifiedBy>comptv7</cp:lastModifiedBy>
  <cp:revision>9</cp:revision>
  <cp:lastPrinted>2020-06-09T10:40:00Z</cp:lastPrinted>
  <dcterms:created xsi:type="dcterms:W3CDTF">2020-06-05T08:48:00Z</dcterms:created>
  <dcterms:modified xsi:type="dcterms:W3CDTF">2020-06-09T11:06:00Z</dcterms:modified>
</cp:coreProperties>
</file>